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1CEF" w14:textId="78BE9353" w:rsidR="008D4AA2" w:rsidRPr="006A2456" w:rsidRDefault="00BA3D47" w:rsidP="00CC4EF3">
      <w:pPr>
        <w:pStyle w:val="Kop1"/>
        <w:rPr>
          <w:lang w:val="en-US"/>
        </w:rPr>
      </w:pPr>
      <w:bookmarkStart w:id="0" w:name="_Toc83802177"/>
      <w:r>
        <w:rPr>
          <w:lang w:val="en-US"/>
        </w:rPr>
        <w:t>MANUAL DASHBOARD AND LISTVIEWS</w:t>
      </w:r>
      <w:bookmarkEnd w:id="0"/>
    </w:p>
    <w:p w14:paraId="4A55F3BB" w14:textId="11BAFDBB" w:rsidR="008D4AA2" w:rsidRDefault="0049647E" w:rsidP="005B6E13">
      <w:pPr>
        <w:spacing w:after="0"/>
        <w:rPr>
          <w:rFonts w:cs="Arial"/>
          <w:szCs w:val="20"/>
          <w:lang w:val="en-IE"/>
        </w:rPr>
      </w:pPr>
      <w:r>
        <w:rPr>
          <w:rFonts w:cs="Arial"/>
          <w:szCs w:val="20"/>
          <w:lang w:val="en-IE"/>
        </w:rPr>
        <w:t xml:space="preserve">This </w:t>
      </w:r>
      <w:r w:rsidR="006A2456">
        <w:rPr>
          <w:rFonts w:cs="Arial"/>
          <w:szCs w:val="20"/>
          <w:lang w:val="en-IE"/>
        </w:rPr>
        <w:t>instruction set</w:t>
      </w:r>
      <w:r>
        <w:rPr>
          <w:rFonts w:cs="Arial"/>
          <w:szCs w:val="20"/>
          <w:lang w:val="en-IE"/>
        </w:rPr>
        <w:t xml:space="preserve"> explains </w:t>
      </w:r>
      <w:r w:rsidR="006A2456">
        <w:rPr>
          <w:rFonts w:cs="Arial"/>
          <w:szCs w:val="20"/>
          <w:lang w:val="en-IE"/>
        </w:rPr>
        <w:t>how to</w:t>
      </w:r>
      <w:r>
        <w:rPr>
          <w:rFonts w:cs="Arial"/>
          <w:szCs w:val="20"/>
          <w:lang w:val="en-IE"/>
        </w:rPr>
        <w:t xml:space="preserve"> find your application, reports and reviews.</w:t>
      </w:r>
      <w:r w:rsidR="005B6E13">
        <w:rPr>
          <w:rFonts w:cs="Arial"/>
          <w:szCs w:val="20"/>
          <w:lang w:val="en-IE"/>
        </w:rPr>
        <w:t xml:space="preserve"> </w:t>
      </w:r>
    </w:p>
    <w:sdt>
      <w:sdtPr>
        <w:rPr>
          <w:rFonts w:ascii="Arial" w:eastAsiaTheme="minorHAnsi" w:hAnsi="Arial" w:cstheme="minorBidi"/>
          <w:color w:val="auto"/>
          <w:sz w:val="20"/>
          <w:szCs w:val="22"/>
          <w:lang w:eastAsia="en-US"/>
        </w:rPr>
        <w:id w:val="-21412547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DB07F7" w14:textId="3ECFAD15" w:rsidR="006478F8" w:rsidRDefault="006478F8">
          <w:pPr>
            <w:pStyle w:val="Kopvaninhoudsopgave"/>
          </w:pPr>
          <w:r>
            <w:t>Inhoud</w:t>
          </w:r>
        </w:p>
        <w:p w14:paraId="11710204" w14:textId="296CAAD6" w:rsidR="006478F8" w:rsidRDefault="006478F8">
          <w:pPr>
            <w:pStyle w:val="Inhopg1"/>
            <w:tabs>
              <w:tab w:val="right" w:leader="dot" w:pos="917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02178" w:history="1">
            <w:r w:rsidRPr="00117E4A">
              <w:rPr>
                <w:rStyle w:val="Hyperlink"/>
                <w:noProof/>
                <w:lang w:val="en-US"/>
              </w:rPr>
              <w:t>Roles in the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_Toc83802178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6FC24" w14:textId="3A442484" w:rsidR="006478F8" w:rsidRDefault="00BE71D2">
          <w:pPr>
            <w:pStyle w:val="Inhopg1"/>
            <w:tabs>
              <w:tab w:val="right" w:leader="dot" w:pos="9174"/>
            </w:tabs>
            <w:rPr>
              <w:noProof/>
            </w:rPr>
          </w:pPr>
          <w:hyperlink w:anchor="_Toc83802179" w:history="1">
            <w:r w:rsidR="006478F8" w:rsidRPr="00117E4A">
              <w:rPr>
                <w:rStyle w:val="Hyperlink"/>
                <w:noProof/>
                <w:lang w:val="en-US"/>
              </w:rPr>
              <w:t>Dashboard Applicant Home</w:t>
            </w:r>
            <w:r w:rsidR="006478F8">
              <w:rPr>
                <w:noProof/>
                <w:webHidden/>
              </w:rPr>
              <w:tab/>
            </w:r>
            <w:r w:rsidR="006478F8">
              <w:rPr>
                <w:noProof/>
                <w:webHidden/>
              </w:rPr>
              <w:fldChar w:fldCharType="begin"/>
            </w:r>
            <w:r w:rsidR="006478F8">
              <w:rPr>
                <w:noProof/>
                <w:webHidden/>
              </w:rPr>
              <w:instrText xml:space="preserve"> PAGEREF _Toc83802179 \h </w:instrText>
            </w:r>
            <w:r w:rsidR="006478F8">
              <w:rPr>
                <w:noProof/>
                <w:webHidden/>
              </w:rPr>
            </w:r>
            <w:r w:rsidR="006478F8">
              <w:rPr>
                <w:noProof/>
                <w:webHidden/>
              </w:rPr>
              <w:fldChar w:fldCharType="separate"/>
            </w:r>
            <w:r w:rsidR="006478F8">
              <w:rPr>
                <w:noProof/>
                <w:webHidden/>
              </w:rPr>
              <w:t>1</w:t>
            </w:r>
            <w:r w:rsidR="006478F8">
              <w:rPr>
                <w:noProof/>
                <w:webHidden/>
              </w:rPr>
              <w:fldChar w:fldCharType="end"/>
            </w:r>
          </w:hyperlink>
        </w:p>
        <w:p w14:paraId="04E3BCC2" w14:textId="1E569E47" w:rsidR="006478F8" w:rsidRDefault="00BE71D2">
          <w:pPr>
            <w:pStyle w:val="Inhopg1"/>
            <w:tabs>
              <w:tab w:val="right" w:leader="dot" w:pos="9174"/>
            </w:tabs>
            <w:rPr>
              <w:noProof/>
            </w:rPr>
          </w:pPr>
          <w:hyperlink w:anchor="_Toc83802180" w:history="1">
            <w:r w:rsidR="006478F8" w:rsidRPr="00117E4A">
              <w:rPr>
                <w:rStyle w:val="Hyperlink"/>
                <w:noProof/>
                <w:lang w:val="en-US"/>
              </w:rPr>
              <w:t>Dashboard Granted Proposals</w:t>
            </w:r>
            <w:r w:rsidR="006478F8">
              <w:rPr>
                <w:noProof/>
                <w:webHidden/>
              </w:rPr>
              <w:tab/>
            </w:r>
            <w:r w:rsidR="006478F8">
              <w:rPr>
                <w:noProof/>
                <w:webHidden/>
              </w:rPr>
              <w:fldChar w:fldCharType="begin"/>
            </w:r>
            <w:r w:rsidR="006478F8">
              <w:rPr>
                <w:noProof/>
                <w:webHidden/>
              </w:rPr>
              <w:instrText xml:space="preserve"> PAGEREF _Toc83802180 \h </w:instrText>
            </w:r>
            <w:r w:rsidR="006478F8">
              <w:rPr>
                <w:noProof/>
                <w:webHidden/>
              </w:rPr>
            </w:r>
            <w:r w:rsidR="006478F8">
              <w:rPr>
                <w:noProof/>
                <w:webHidden/>
              </w:rPr>
              <w:fldChar w:fldCharType="separate"/>
            </w:r>
            <w:r w:rsidR="006478F8">
              <w:rPr>
                <w:noProof/>
                <w:webHidden/>
              </w:rPr>
              <w:t>3</w:t>
            </w:r>
            <w:r w:rsidR="006478F8">
              <w:rPr>
                <w:noProof/>
                <w:webHidden/>
              </w:rPr>
              <w:fldChar w:fldCharType="end"/>
            </w:r>
          </w:hyperlink>
        </w:p>
        <w:p w14:paraId="2FCD237D" w14:textId="6C19943A" w:rsidR="006478F8" w:rsidRDefault="00BE71D2">
          <w:pPr>
            <w:pStyle w:val="Inhopg1"/>
            <w:tabs>
              <w:tab w:val="right" w:leader="dot" w:pos="9174"/>
            </w:tabs>
            <w:rPr>
              <w:noProof/>
            </w:rPr>
          </w:pPr>
          <w:hyperlink w:anchor="_Toc83802181" w:history="1">
            <w:r w:rsidR="006478F8" w:rsidRPr="00117E4A">
              <w:rPr>
                <w:rStyle w:val="Hyperlink"/>
                <w:noProof/>
                <w:lang w:val="en-US"/>
              </w:rPr>
              <w:t>Dashboard Application/Project participants</w:t>
            </w:r>
            <w:r w:rsidR="006478F8">
              <w:rPr>
                <w:noProof/>
                <w:webHidden/>
              </w:rPr>
              <w:tab/>
            </w:r>
            <w:r w:rsidR="006478F8">
              <w:rPr>
                <w:noProof/>
                <w:webHidden/>
              </w:rPr>
              <w:fldChar w:fldCharType="begin"/>
            </w:r>
            <w:r w:rsidR="006478F8">
              <w:rPr>
                <w:noProof/>
                <w:webHidden/>
              </w:rPr>
              <w:instrText xml:space="preserve"> PAGEREF _Toc83802181 \h </w:instrText>
            </w:r>
            <w:r w:rsidR="006478F8">
              <w:rPr>
                <w:noProof/>
                <w:webHidden/>
              </w:rPr>
            </w:r>
            <w:r w:rsidR="006478F8">
              <w:rPr>
                <w:noProof/>
                <w:webHidden/>
              </w:rPr>
              <w:fldChar w:fldCharType="separate"/>
            </w:r>
            <w:r w:rsidR="006478F8">
              <w:rPr>
                <w:noProof/>
                <w:webHidden/>
              </w:rPr>
              <w:t>4</w:t>
            </w:r>
            <w:r w:rsidR="006478F8">
              <w:rPr>
                <w:noProof/>
                <w:webHidden/>
              </w:rPr>
              <w:fldChar w:fldCharType="end"/>
            </w:r>
          </w:hyperlink>
        </w:p>
        <w:p w14:paraId="6BD7310C" w14:textId="32A103F2" w:rsidR="006478F8" w:rsidRDefault="00BE71D2">
          <w:pPr>
            <w:pStyle w:val="Inhopg1"/>
            <w:tabs>
              <w:tab w:val="right" w:leader="dot" w:pos="9174"/>
            </w:tabs>
            <w:rPr>
              <w:noProof/>
            </w:rPr>
          </w:pPr>
          <w:hyperlink w:anchor="_Toc83802182" w:history="1">
            <w:r w:rsidR="006478F8" w:rsidRPr="00117E4A">
              <w:rPr>
                <w:rStyle w:val="Hyperlink"/>
                <w:noProof/>
                <w:lang w:val="en-US"/>
              </w:rPr>
              <w:t>Dashboard Committee Review Home</w:t>
            </w:r>
            <w:r w:rsidR="006478F8">
              <w:rPr>
                <w:noProof/>
                <w:webHidden/>
              </w:rPr>
              <w:tab/>
            </w:r>
            <w:r w:rsidR="006478F8">
              <w:rPr>
                <w:noProof/>
                <w:webHidden/>
              </w:rPr>
              <w:fldChar w:fldCharType="begin"/>
            </w:r>
            <w:r w:rsidR="006478F8">
              <w:rPr>
                <w:noProof/>
                <w:webHidden/>
              </w:rPr>
              <w:instrText xml:space="preserve"> PAGEREF _Toc83802182 \h </w:instrText>
            </w:r>
            <w:r w:rsidR="006478F8">
              <w:rPr>
                <w:noProof/>
                <w:webHidden/>
              </w:rPr>
            </w:r>
            <w:r w:rsidR="006478F8">
              <w:rPr>
                <w:noProof/>
                <w:webHidden/>
              </w:rPr>
              <w:fldChar w:fldCharType="separate"/>
            </w:r>
            <w:r w:rsidR="006478F8">
              <w:rPr>
                <w:noProof/>
                <w:webHidden/>
              </w:rPr>
              <w:t>5</w:t>
            </w:r>
            <w:r w:rsidR="006478F8">
              <w:rPr>
                <w:noProof/>
                <w:webHidden/>
              </w:rPr>
              <w:fldChar w:fldCharType="end"/>
            </w:r>
          </w:hyperlink>
        </w:p>
        <w:p w14:paraId="398193DE" w14:textId="268F3365" w:rsidR="006478F8" w:rsidRDefault="00BE71D2">
          <w:pPr>
            <w:pStyle w:val="Inhopg1"/>
            <w:tabs>
              <w:tab w:val="right" w:leader="dot" w:pos="9174"/>
            </w:tabs>
            <w:rPr>
              <w:noProof/>
            </w:rPr>
          </w:pPr>
          <w:hyperlink w:anchor="_Toc83802183" w:history="1">
            <w:r w:rsidR="006478F8" w:rsidRPr="00117E4A">
              <w:rPr>
                <w:rStyle w:val="Hyperlink"/>
                <w:noProof/>
                <w:lang w:val="en-US"/>
              </w:rPr>
              <w:t>Dashboard Reviews</w:t>
            </w:r>
            <w:r w:rsidR="006478F8">
              <w:rPr>
                <w:noProof/>
                <w:webHidden/>
              </w:rPr>
              <w:tab/>
            </w:r>
            <w:r w:rsidR="006478F8">
              <w:rPr>
                <w:noProof/>
                <w:webHidden/>
              </w:rPr>
              <w:fldChar w:fldCharType="begin"/>
            </w:r>
            <w:r w:rsidR="006478F8">
              <w:rPr>
                <w:noProof/>
                <w:webHidden/>
              </w:rPr>
              <w:instrText xml:space="preserve"> PAGEREF _Toc83802183 \h </w:instrText>
            </w:r>
            <w:r w:rsidR="006478F8">
              <w:rPr>
                <w:noProof/>
                <w:webHidden/>
              </w:rPr>
            </w:r>
            <w:r w:rsidR="006478F8">
              <w:rPr>
                <w:noProof/>
                <w:webHidden/>
              </w:rPr>
              <w:fldChar w:fldCharType="separate"/>
            </w:r>
            <w:r w:rsidR="006478F8">
              <w:rPr>
                <w:noProof/>
                <w:webHidden/>
              </w:rPr>
              <w:t>5</w:t>
            </w:r>
            <w:r w:rsidR="006478F8">
              <w:rPr>
                <w:noProof/>
                <w:webHidden/>
              </w:rPr>
              <w:fldChar w:fldCharType="end"/>
            </w:r>
          </w:hyperlink>
        </w:p>
        <w:p w14:paraId="3B1284E3" w14:textId="24F8E8E0" w:rsidR="006478F8" w:rsidRDefault="00BE71D2">
          <w:pPr>
            <w:pStyle w:val="Inhopg1"/>
            <w:tabs>
              <w:tab w:val="right" w:leader="dot" w:pos="9174"/>
            </w:tabs>
            <w:rPr>
              <w:noProof/>
            </w:rPr>
          </w:pPr>
          <w:hyperlink w:anchor="_Toc83802184" w:history="1">
            <w:r w:rsidR="006478F8" w:rsidRPr="00117E4A">
              <w:rPr>
                <w:rStyle w:val="Hyperlink"/>
                <w:noProof/>
                <w:lang w:val="en-US"/>
              </w:rPr>
              <w:t>Dashboard Reports Home</w:t>
            </w:r>
            <w:r w:rsidR="006478F8">
              <w:rPr>
                <w:noProof/>
                <w:webHidden/>
              </w:rPr>
              <w:tab/>
            </w:r>
            <w:r w:rsidR="006478F8">
              <w:rPr>
                <w:noProof/>
                <w:webHidden/>
              </w:rPr>
              <w:fldChar w:fldCharType="begin"/>
            </w:r>
            <w:r w:rsidR="006478F8">
              <w:rPr>
                <w:noProof/>
                <w:webHidden/>
              </w:rPr>
              <w:instrText xml:space="preserve"> PAGEREF _Toc83802184 \h </w:instrText>
            </w:r>
            <w:r w:rsidR="006478F8">
              <w:rPr>
                <w:noProof/>
                <w:webHidden/>
              </w:rPr>
            </w:r>
            <w:r w:rsidR="006478F8">
              <w:rPr>
                <w:noProof/>
                <w:webHidden/>
              </w:rPr>
              <w:fldChar w:fldCharType="separate"/>
            </w:r>
            <w:r w:rsidR="006478F8">
              <w:rPr>
                <w:noProof/>
                <w:webHidden/>
              </w:rPr>
              <w:t>6</w:t>
            </w:r>
            <w:r w:rsidR="006478F8">
              <w:rPr>
                <w:noProof/>
                <w:webHidden/>
              </w:rPr>
              <w:fldChar w:fldCharType="end"/>
            </w:r>
          </w:hyperlink>
        </w:p>
        <w:p w14:paraId="41CD7E26" w14:textId="7C0AA101" w:rsidR="006478F8" w:rsidRDefault="006478F8">
          <w:r>
            <w:rPr>
              <w:b/>
              <w:bCs/>
            </w:rPr>
            <w:fldChar w:fldCharType="end"/>
          </w:r>
        </w:p>
      </w:sdtContent>
    </w:sdt>
    <w:p w14:paraId="1970377A" w14:textId="77777777" w:rsidR="004A1B47" w:rsidRDefault="004A1B47" w:rsidP="004A1B47">
      <w:pPr>
        <w:spacing w:after="0"/>
        <w:rPr>
          <w:rFonts w:cs="Arial"/>
          <w:b/>
          <w:bCs/>
          <w:szCs w:val="20"/>
          <w:lang w:val="en-US"/>
        </w:rPr>
      </w:pPr>
    </w:p>
    <w:p w14:paraId="7C79390F" w14:textId="6B57FFD1" w:rsidR="00106614" w:rsidRPr="002C4083" w:rsidRDefault="00713766" w:rsidP="00CC4EF3">
      <w:pPr>
        <w:pStyle w:val="Kop1"/>
        <w:rPr>
          <w:lang w:val="en-US"/>
        </w:rPr>
      </w:pPr>
      <w:bookmarkStart w:id="1" w:name="_Toc83802178"/>
      <w:r>
        <w:rPr>
          <w:lang w:val="en-US"/>
        </w:rPr>
        <w:t>R</w:t>
      </w:r>
      <w:r w:rsidR="00106614">
        <w:rPr>
          <w:lang w:val="en-US"/>
        </w:rPr>
        <w:t>oles in the system</w:t>
      </w:r>
      <w:bookmarkEnd w:id="1"/>
    </w:p>
    <w:p w14:paraId="03353788" w14:textId="6E709094" w:rsidR="00106614" w:rsidRDefault="006A2456" w:rsidP="00106614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When</w:t>
      </w:r>
      <w:r w:rsidR="004750F1">
        <w:rPr>
          <w:rFonts w:cs="Arial"/>
          <w:szCs w:val="20"/>
          <w:lang w:val="en-US"/>
        </w:rPr>
        <w:t xml:space="preserve"> you login into the system</w:t>
      </w:r>
      <w:r>
        <w:rPr>
          <w:rFonts w:cs="Arial"/>
          <w:szCs w:val="20"/>
          <w:lang w:val="en-US"/>
        </w:rPr>
        <w:t>,</w:t>
      </w:r>
      <w:r w:rsidR="004750F1">
        <w:rPr>
          <w:rFonts w:cs="Arial"/>
          <w:szCs w:val="20"/>
          <w:lang w:val="en-US"/>
        </w:rPr>
        <w:t xml:space="preserve"> you </w:t>
      </w:r>
      <w:r>
        <w:rPr>
          <w:rFonts w:cs="Arial"/>
          <w:szCs w:val="20"/>
          <w:lang w:val="en-US"/>
        </w:rPr>
        <w:t xml:space="preserve">will </w:t>
      </w:r>
      <w:r w:rsidR="00695BF8">
        <w:rPr>
          <w:rFonts w:cs="Arial"/>
          <w:szCs w:val="20"/>
          <w:lang w:val="en-US"/>
        </w:rPr>
        <w:t>first be guided</w:t>
      </w:r>
      <w:r>
        <w:rPr>
          <w:rFonts w:cs="Arial"/>
          <w:szCs w:val="20"/>
          <w:lang w:val="en-US"/>
        </w:rPr>
        <w:t xml:space="preserve"> </w:t>
      </w:r>
      <w:r w:rsidR="00695BF8">
        <w:rPr>
          <w:rFonts w:cs="Arial"/>
          <w:szCs w:val="20"/>
          <w:lang w:val="en-US"/>
        </w:rPr>
        <w:t xml:space="preserve">to </w:t>
      </w:r>
      <w:r>
        <w:rPr>
          <w:rFonts w:cs="Arial"/>
          <w:szCs w:val="20"/>
          <w:lang w:val="en-US"/>
        </w:rPr>
        <w:t>the</w:t>
      </w:r>
      <w:r w:rsidR="004750F1">
        <w:rPr>
          <w:rFonts w:cs="Arial"/>
          <w:szCs w:val="20"/>
          <w:lang w:val="en-US"/>
        </w:rPr>
        <w:t xml:space="preserve"> homepage. </w:t>
      </w:r>
      <w:r w:rsidR="0074496A">
        <w:rPr>
          <w:rFonts w:cs="Arial"/>
          <w:szCs w:val="20"/>
          <w:lang w:val="en-US"/>
        </w:rPr>
        <w:t xml:space="preserve">On the top right </w:t>
      </w:r>
      <w:r w:rsidR="003D186A">
        <w:rPr>
          <w:rFonts w:cs="Arial"/>
          <w:szCs w:val="20"/>
          <w:lang w:val="en-US"/>
        </w:rPr>
        <w:t xml:space="preserve">corner of the screen, </w:t>
      </w:r>
      <w:r w:rsidR="0074496A">
        <w:rPr>
          <w:rFonts w:cs="Arial"/>
          <w:szCs w:val="20"/>
          <w:lang w:val="en-US"/>
        </w:rPr>
        <w:t xml:space="preserve">different dashboards </w:t>
      </w:r>
      <w:r w:rsidR="003D186A">
        <w:rPr>
          <w:rFonts w:cs="Arial"/>
          <w:szCs w:val="20"/>
          <w:lang w:val="en-US"/>
        </w:rPr>
        <w:t>can be</w:t>
      </w:r>
      <w:r w:rsidR="0074496A">
        <w:rPr>
          <w:rFonts w:cs="Arial"/>
          <w:szCs w:val="20"/>
          <w:lang w:val="en-US"/>
        </w:rPr>
        <w:t xml:space="preserve"> seen</w:t>
      </w:r>
      <w:r w:rsidR="003D186A">
        <w:rPr>
          <w:rFonts w:cs="Arial"/>
          <w:szCs w:val="20"/>
          <w:lang w:val="en-US"/>
        </w:rPr>
        <w:t>.</w:t>
      </w:r>
    </w:p>
    <w:p w14:paraId="6F677E0A" w14:textId="77777777" w:rsidR="00820174" w:rsidRDefault="00820174" w:rsidP="00106614">
      <w:pPr>
        <w:spacing w:after="0"/>
        <w:rPr>
          <w:rFonts w:cs="Arial"/>
          <w:szCs w:val="20"/>
          <w:lang w:val="en-US"/>
        </w:rPr>
      </w:pPr>
    </w:p>
    <w:p w14:paraId="02A47D76" w14:textId="51399078" w:rsidR="0074496A" w:rsidRDefault="00820174" w:rsidP="00106614">
      <w:pPr>
        <w:spacing w:after="0"/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val="en-US"/>
        </w:rPr>
        <w:drawing>
          <wp:inline distT="0" distB="0" distL="0" distR="0" wp14:anchorId="4587098E" wp14:editId="1E672942">
            <wp:extent cx="5868000" cy="784916"/>
            <wp:effectExtent l="19050" t="19050" r="19050" b="1524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7849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B3B119" w14:textId="77777777" w:rsidR="009D56A4" w:rsidRDefault="009D56A4" w:rsidP="0074496A">
      <w:pPr>
        <w:spacing w:after="0"/>
        <w:rPr>
          <w:rFonts w:cs="Arial"/>
          <w:szCs w:val="20"/>
          <w:lang w:val="en-US"/>
        </w:rPr>
      </w:pPr>
    </w:p>
    <w:p w14:paraId="5D19FB40" w14:textId="2C0348A2" w:rsidR="004750F1" w:rsidRPr="00106614" w:rsidRDefault="0074496A" w:rsidP="00106614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Depending on the role </w:t>
      </w:r>
      <w:r w:rsidR="003D186A">
        <w:rPr>
          <w:rFonts w:cs="Arial"/>
          <w:szCs w:val="20"/>
          <w:lang w:val="en-US"/>
        </w:rPr>
        <w:t>you’ve been assigned to, you can</w:t>
      </w:r>
      <w:r>
        <w:rPr>
          <w:rFonts w:cs="Arial"/>
          <w:szCs w:val="20"/>
          <w:lang w:val="en-US"/>
        </w:rPr>
        <w:t xml:space="preserve"> find your documents in different dashboards</w:t>
      </w:r>
      <w:r w:rsidR="00C031EE">
        <w:rPr>
          <w:rFonts w:cs="Arial"/>
          <w:szCs w:val="20"/>
          <w:lang w:val="en-US"/>
        </w:rPr>
        <w:t xml:space="preserve">. </w:t>
      </w:r>
      <w:r w:rsidR="003D186A">
        <w:rPr>
          <w:rFonts w:cs="Arial"/>
          <w:szCs w:val="20"/>
          <w:lang w:val="en-US"/>
        </w:rPr>
        <w:t>There are</w:t>
      </w:r>
      <w:r w:rsidR="004750F1">
        <w:rPr>
          <w:rFonts w:cs="Arial"/>
          <w:szCs w:val="20"/>
          <w:lang w:val="en-US"/>
        </w:rPr>
        <w:t xml:space="preserve"> different</w:t>
      </w:r>
      <w:r w:rsidR="003D186A">
        <w:rPr>
          <w:rFonts w:cs="Arial"/>
          <w:szCs w:val="20"/>
          <w:lang w:val="en-US"/>
        </w:rPr>
        <w:t xml:space="preserve"> predefined</w:t>
      </w:r>
      <w:r w:rsidR="004750F1">
        <w:rPr>
          <w:rFonts w:cs="Arial"/>
          <w:szCs w:val="20"/>
          <w:lang w:val="en-US"/>
        </w:rPr>
        <w:t xml:space="preserve"> roles in the system</w:t>
      </w:r>
      <w:r w:rsidR="002E05EA">
        <w:rPr>
          <w:rFonts w:cs="Arial"/>
          <w:szCs w:val="20"/>
          <w:lang w:val="en-US"/>
        </w:rPr>
        <w:t xml:space="preserve">. </w:t>
      </w:r>
      <w:r w:rsidR="00CA659F">
        <w:rPr>
          <w:rFonts w:cs="Arial"/>
          <w:szCs w:val="20"/>
          <w:lang w:val="en-US"/>
        </w:rPr>
        <w:t>A role determines what you are allowed to do (</w:t>
      </w:r>
      <w:r w:rsidR="006A7CA4">
        <w:rPr>
          <w:rFonts w:cs="Arial"/>
          <w:szCs w:val="20"/>
          <w:lang w:val="en-US"/>
        </w:rPr>
        <w:t>editing</w:t>
      </w:r>
      <w:r w:rsidR="00CA659F">
        <w:rPr>
          <w:rFonts w:cs="Arial"/>
          <w:szCs w:val="20"/>
          <w:lang w:val="en-US"/>
        </w:rPr>
        <w:t>, submitting an application, reading an application, signing etc). Below an overview of the different roles and rights</w:t>
      </w:r>
      <w:r w:rsidR="003D186A">
        <w:rPr>
          <w:rFonts w:cs="Arial"/>
          <w:szCs w:val="20"/>
          <w:lang w:val="en-US"/>
        </w:rPr>
        <w:t>:</w:t>
      </w:r>
      <w:r w:rsidR="004750F1">
        <w:rPr>
          <w:rFonts w:cs="Arial"/>
          <w:szCs w:val="20"/>
          <w:lang w:val="en-US"/>
        </w:rPr>
        <w:t xml:space="preserve"> </w:t>
      </w:r>
    </w:p>
    <w:p w14:paraId="260F540E" w14:textId="3D3C5926" w:rsidR="00AD4632" w:rsidRPr="007F23CB" w:rsidRDefault="007F23CB" w:rsidP="007F23CB">
      <w:pPr>
        <w:spacing w:after="0"/>
        <w:rPr>
          <w:rFonts w:cs="Arial"/>
          <w:szCs w:val="20"/>
          <w:lang w:val="en-US"/>
        </w:rPr>
      </w:pPr>
      <w:r w:rsidRPr="007F23CB">
        <w:rPr>
          <w:noProof/>
        </w:rPr>
        <w:drawing>
          <wp:inline distT="0" distB="0" distL="0" distR="0" wp14:anchorId="0BF87823" wp14:editId="26327EFE">
            <wp:extent cx="5831840" cy="2189480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F7D" w:rsidRPr="007F23CB">
        <w:rPr>
          <w:rFonts w:cs="Arial"/>
          <w:szCs w:val="20"/>
          <w:lang w:val="en-US"/>
        </w:rPr>
        <w:t xml:space="preserve"> </w:t>
      </w:r>
    </w:p>
    <w:p w14:paraId="34637AE5" w14:textId="77777777" w:rsidR="003D186A" w:rsidRDefault="003D186A" w:rsidP="00106614">
      <w:pPr>
        <w:spacing w:after="0"/>
        <w:rPr>
          <w:rFonts w:cs="Arial"/>
          <w:szCs w:val="20"/>
          <w:lang w:val="en-US"/>
        </w:rPr>
      </w:pPr>
    </w:p>
    <w:p w14:paraId="1FA4A90E" w14:textId="54D2DCF1" w:rsidR="003A0F7D" w:rsidRDefault="005910AC" w:rsidP="00C81ED8">
      <w:pPr>
        <w:pStyle w:val="Kop1"/>
        <w:rPr>
          <w:lang w:val="en-US"/>
        </w:rPr>
      </w:pPr>
      <w:bookmarkStart w:id="2" w:name="_Toc83802179"/>
      <w:r w:rsidRPr="00437682">
        <w:rPr>
          <w:lang w:val="en-US"/>
        </w:rPr>
        <w:lastRenderedPageBreak/>
        <w:t xml:space="preserve">Dashboard </w:t>
      </w:r>
      <w:r w:rsidR="00246697">
        <w:rPr>
          <w:lang w:val="en-US"/>
        </w:rPr>
        <w:t>A</w:t>
      </w:r>
      <w:r w:rsidRPr="00437682">
        <w:rPr>
          <w:lang w:val="en-US"/>
        </w:rPr>
        <w:t>pplicant</w:t>
      </w:r>
      <w:r w:rsidR="00246697">
        <w:rPr>
          <w:lang w:val="en-US"/>
        </w:rPr>
        <w:t xml:space="preserve"> Home</w:t>
      </w:r>
      <w:bookmarkEnd w:id="2"/>
    </w:p>
    <w:p w14:paraId="4D33CDFE" w14:textId="77777777" w:rsidR="009D56A4" w:rsidRPr="00437682" w:rsidRDefault="009D56A4" w:rsidP="00106614">
      <w:pPr>
        <w:spacing w:after="0"/>
        <w:rPr>
          <w:rFonts w:cs="Arial"/>
          <w:b/>
          <w:bCs/>
          <w:szCs w:val="20"/>
          <w:lang w:val="en-US"/>
        </w:rPr>
      </w:pPr>
    </w:p>
    <w:p w14:paraId="4280BD19" w14:textId="422E4190" w:rsidR="005910AC" w:rsidRDefault="00D35E0C" w:rsidP="00106614">
      <w:pPr>
        <w:spacing w:after="0"/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val="en-US"/>
        </w:rPr>
        <w:drawing>
          <wp:inline distT="0" distB="0" distL="0" distR="0" wp14:anchorId="3D58AB7B" wp14:editId="23B171C6">
            <wp:extent cx="5831840" cy="1360043"/>
            <wp:effectExtent l="19050" t="19050" r="16510" b="1206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" b="-1"/>
                    <a:stretch/>
                  </pic:blipFill>
                  <pic:spPr bwMode="auto">
                    <a:xfrm>
                      <a:off x="0" y="0"/>
                      <a:ext cx="5831840" cy="13600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98704" w14:textId="77777777" w:rsidR="003A0F7D" w:rsidRPr="003A0F7D" w:rsidRDefault="003A0F7D" w:rsidP="00106614">
      <w:pPr>
        <w:spacing w:after="0"/>
        <w:rPr>
          <w:rFonts w:cs="Arial"/>
          <w:szCs w:val="20"/>
          <w:lang w:val="en-US"/>
        </w:rPr>
      </w:pPr>
    </w:p>
    <w:p w14:paraId="2F688AE5" w14:textId="77777777" w:rsidR="00114736" w:rsidRDefault="00114736" w:rsidP="00106614">
      <w:pPr>
        <w:spacing w:after="0"/>
        <w:rPr>
          <w:rFonts w:cs="Arial"/>
          <w:b/>
          <w:bCs/>
          <w:szCs w:val="20"/>
          <w:lang w:val="en-US"/>
        </w:rPr>
      </w:pPr>
    </w:p>
    <w:p w14:paraId="3C2340C0" w14:textId="73C4E58D" w:rsidR="006664CD" w:rsidRDefault="00FE0C18" w:rsidP="00FE0C18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If you are an applicant you </w:t>
      </w:r>
      <w:r w:rsidR="003D186A">
        <w:rPr>
          <w:rFonts w:cs="Arial"/>
          <w:szCs w:val="20"/>
          <w:lang w:val="en-US"/>
        </w:rPr>
        <w:t>can</w:t>
      </w:r>
      <w:r>
        <w:rPr>
          <w:rFonts w:cs="Arial"/>
          <w:szCs w:val="20"/>
          <w:lang w:val="en-US"/>
        </w:rPr>
        <w:t xml:space="preserve"> find </w:t>
      </w:r>
      <w:r w:rsidR="00D3073C">
        <w:rPr>
          <w:rFonts w:cs="Arial"/>
          <w:szCs w:val="20"/>
          <w:lang w:val="en-US"/>
        </w:rPr>
        <w:t xml:space="preserve">your (pre)applications </w:t>
      </w:r>
      <w:r w:rsidR="00116892">
        <w:rPr>
          <w:rFonts w:cs="Arial"/>
          <w:szCs w:val="20"/>
          <w:lang w:val="en-US"/>
        </w:rPr>
        <w:t>by navigating to</w:t>
      </w:r>
      <w:r w:rsidR="00D3073C">
        <w:rPr>
          <w:rFonts w:cs="Arial"/>
          <w:szCs w:val="20"/>
          <w:lang w:val="en-US"/>
        </w:rPr>
        <w:t xml:space="preserve"> </w:t>
      </w:r>
      <w:r w:rsidR="00116892">
        <w:rPr>
          <w:rFonts w:cs="Arial"/>
          <w:szCs w:val="20"/>
          <w:lang w:val="en-US"/>
        </w:rPr>
        <w:t>the ‘Applicant Home’</w:t>
      </w:r>
      <w:r w:rsidR="00D3073C">
        <w:rPr>
          <w:rFonts w:cs="Arial"/>
          <w:szCs w:val="20"/>
          <w:lang w:val="en-US"/>
        </w:rPr>
        <w:t xml:space="preserve"> page.</w:t>
      </w:r>
      <w:r w:rsidR="00A33F8C">
        <w:rPr>
          <w:rFonts w:cs="Arial"/>
          <w:szCs w:val="20"/>
          <w:lang w:val="en-US"/>
        </w:rPr>
        <w:t xml:space="preserve"> </w:t>
      </w:r>
      <w:r w:rsidR="00116892">
        <w:rPr>
          <w:rFonts w:cs="Arial"/>
          <w:szCs w:val="20"/>
          <w:lang w:val="en-US"/>
        </w:rPr>
        <w:t>In addition, all</w:t>
      </w:r>
      <w:r w:rsidR="00A33F8C">
        <w:rPr>
          <w:rFonts w:cs="Arial"/>
          <w:szCs w:val="20"/>
          <w:lang w:val="en-US"/>
        </w:rPr>
        <w:t xml:space="preserve"> </w:t>
      </w:r>
      <w:r w:rsidR="006664CD">
        <w:rPr>
          <w:rFonts w:cs="Arial"/>
          <w:szCs w:val="20"/>
          <w:lang w:val="en-US"/>
        </w:rPr>
        <w:t xml:space="preserve">requested rebuttals can be found here. </w:t>
      </w:r>
    </w:p>
    <w:p w14:paraId="53F459C5" w14:textId="1FDEF79A" w:rsidR="00EC6556" w:rsidRDefault="00857663" w:rsidP="00C031EE">
      <w:pPr>
        <w:spacing w:after="0"/>
        <w:jc w:val="center"/>
        <w:rPr>
          <w:rFonts w:cs="Arial"/>
          <w:szCs w:val="20"/>
          <w:lang w:val="en-US"/>
        </w:rPr>
      </w:pPr>
      <w:r w:rsidRPr="00857663">
        <w:rPr>
          <w:rFonts w:cs="Arial"/>
          <w:noProof/>
          <w:szCs w:val="20"/>
          <w:lang w:val="en-US"/>
        </w:rPr>
        <w:drawing>
          <wp:inline distT="0" distB="0" distL="0" distR="0" wp14:anchorId="47CD9B72" wp14:editId="7F80328D">
            <wp:extent cx="5831840" cy="4684889"/>
            <wp:effectExtent l="19050" t="19050" r="16510" b="2095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823"/>
                    <a:stretch/>
                  </pic:blipFill>
                  <pic:spPr bwMode="auto">
                    <a:xfrm>
                      <a:off x="0" y="0"/>
                      <a:ext cx="5831840" cy="46848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1BCA9" w14:textId="63A738DF" w:rsidR="00EC6556" w:rsidRDefault="00EC6556" w:rsidP="00FE0C18">
      <w:pPr>
        <w:spacing w:after="0"/>
        <w:rPr>
          <w:rFonts w:cs="Arial"/>
          <w:szCs w:val="20"/>
          <w:lang w:val="en-US"/>
        </w:rPr>
      </w:pPr>
    </w:p>
    <w:p w14:paraId="1E3761D4" w14:textId="77777777" w:rsidR="00861797" w:rsidRDefault="0086765F" w:rsidP="00FE0C18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When you scroll down, you will find a list of Open and Invited Calls.</w:t>
      </w:r>
      <w:r w:rsidR="00281E56">
        <w:rPr>
          <w:rFonts w:cs="Arial"/>
          <w:szCs w:val="20"/>
          <w:lang w:val="en-US"/>
        </w:rPr>
        <w:t xml:space="preserve"> </w:t>
      </w:r>
    </w:p>
    <w:p w14:paraId="213DBD86" w14:textId="2A050902" w:rsidR="0086765F" w:rsidRDefault="000E512F" w:rsidP="00FE0C18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Invited calls are only open for invitees.</w:t>
      </w:r>
    </w:p>
    <w:p w14:paraId="7CA879F0" w14:textId="51ED39B3" w:rsidR="00EC6556" w:rsidRDefault="004B6846" w:rsidP="00C031EE">
      <w:pPr>
        <w:spacing w:after="0"/>
        <w:jc w:val="center"/>
        <w:rPr>
          <w:rFonts w:cs="Arial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55C8B26F" wp14:editId="17DD509F">
            <wp:extent cx="5832000" cy="1021125"/>
            <wp:effectExtent l="19050" t="19050" r="16510" b="2667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484"/>
                    <a:stretch/>
                  </pic:blipFill>
                  <pic:spPr bwMode="auto">
                    <a:xfrm>
                      <a:off x="0" y="0"/>
                      <a:ext cx="5832000" cy="10211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B5C53" w14:textId="58A19CE4" w:rsidR="00C031EE" w:rsidRDefault="00C031EE" w:rsidP="00FE0C18">
      <w:pPr>
        <w:spacing w:after="0"/>
        <w:rPr>
          <w:rFonts w:cs="Arial"/>
          <w:szCs w:val="20"/>
          <w:lang w:val="en-US"/>
        </w:rPr>
      </w:pPr>
    </w:p>
    <w:p w14:paraId="5ACA2CA7" w14:textId="35E653DF" w:rsidR="00AB425F" w:rsidRDefault="00AB425F" w:rsidP="00C031EE">
      <w:pPr>
        <w:spacing w:after="0"/>
        <w:jc w:val="center"/>
        <w:rPr>
          <w:rFonts w:cs="Arial"/>
          <w:szCs w:val="20"/>
          <w:lang w:val="en-US"/>
        </w:rPr>
      </w:pPr>
      <w:r>
        <w:rPr>
          <w:noProof/>
        </w:rPr>
        <w:drawing>
          <wp:inline distT="0" distB="0" distL="0" distR="0" wp14:anchorId="5688FC13" wp14:editId="34F0C88E">
            <wp:extent cx="5831840" cy="1019810"/>
            <wp:effectExtent l="19050" t="19050" r="16510" b="27940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0198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2C555F" w14:textId="506A4493" w:rsidR="00AB425F" w:rsidRDefault="00AB425F" w:rsidP="00FE0C18">
      <w:pPr>
        <w:spacing w:after="0"/>
        <w:rPr>
          <w:rFonts w:cs="Arial"/>
          <w:szCs w:val="20"/>
          <w:lang w:val="en-US"/>
        </w:rPr>
      </w:pPr>
    </w:p>
    <w:p w14:paraId="2BBB8233" w14:textId="78F7AB0F" w:rsidR="00AB425F" w:rsidRDefault="00AB425F" w:rsidP="00C81ED8">
      <w:pPr>
        <w:pStyle w:val="Kop1"/>
        <w:rPr>
          <w:lang w:val="en-US"/>
        </w:rPr>
      </w:pPr>
      <w:bookmarkStart w:id="3" w:name="_Toc83802180"/>
      <w:r w:rsidRPr="00437682">
        <w:rPr>
          <w:lang w:val="en-US"/>
        </w:rPr>
        <w:t xml:space="preserve">Dashboard </w:t>
      </w:r>
      <w:r w:rsidR="00246697">
        <w:rPr>
          <w:lang w:val="en-US"/>
        </w:rPr>
        <w:t>Granted Proposals</w:t>
      </w:r>
      <w:bookmarkEnd w:id="3"/>
    </w:p>
    <w:p w14:paraId="308CF560" w14:textId="77777777" w:rsidR="00735A69" w:rsidRDefault="00735A69" w:rsidP="00AB425F">
      <w:pPr>
        <w:spacing w:after="0"/>
        <w:rPr>
          <w:rFonts w:cs="Arial"/>
          <w:b/>
          <w:bCs/>
          <w:szCs w:val="20"/>
          <w:lang w:val="en-US"/>
        </w:rPr>
      </w:pPr>
    </w:p>
    <w:p w14:paraId="28CA9A06" w14:textId="3EFBA52A" w:rsidR="00EF6E49" w:rsidRDefault="00990F37" w:rsidP="0052769F">
      <w:pPr>
        <w:spacing w:after="0"/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val="en-US"/>
        </w:rPr>
        <w:drawing>
          <wp:inline distT="0" distB="0" distL="0" distR="0" wp14:anchorId="2716F037" wp14:editId="7BF9F367">
            <wp:extent cx="5824855" cy="1365885"/>
            <wp:effectExtent l="0" t="0" r="4445" b="571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E49">
        <w:rPr>
          <w:rFonts w:cs="Arial"/>
          <w:szCs w:val="20"/>
          <w:lang w:val="en-US"/>
        </w:rPr>
        <w:t xml:space="preserve"> </w:t>
      </w:r>
    </w:p>
    <w:p w14:paraId="7779FC34" w14:textId="77777777" w:rsidR="00EF6E49" w:rsidRDefault="00EF6E49" w:rsidP="0052769F">
      <w:pPr>
        <w:spacing w:after="0"/>
        <w:rPr>
          <w:rFonts w:cs="Arial"/>
          <w:szCs w:val="20"/>
          <w:lang w:val="en-US"/>
        </w:rPr>
      </w:pPr>
    </w:p>
    <w:p w14:paraId="06BE18AE" w14:textId="79174B60" w:rsidR="0052769F" w:rsidRDefault="0052769F" w:rsidP="0052769F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If you are an applicant you will find your </w:t>
      </w:r>
      <w:r w:rsidR="00FF5A31">
        <w:rPr>
          <w:rFonts w:cs="Arial"/>
          <w:szCs w:val="20"/>
          <w:lang w:val="en-US"/>
        </w:rPr>
        <w:t xml:space="preserve">granted proposals </w:t>
      </w:r>
      <w:r w:rsidR="00C71B9F">
        <w:rPr>
          <w:rFonts w:cs="Arial"/>
          <w:szCs w:val="20"/>
          <w:lang w:val="en-US"/>
        </w:rPr>
        <w:t>by navigating to the ‘Granted Proposal’</w:t>
      </w:r>
      <w:r>
        <w:rPr>
          <w:rFonts w:cs="Arial"/>
          <w:szCs w:val="20"/>
          <w:lang w:val="en-US"/>
        </w:rPr>
        <w:t xml:space="preserve"> page. </w:t>
      </w:r>
      <w:r w:rsidR="00B931F3">
        <w:rPr>
          <w:rFonts w:cs="Arial"/>
          <w:szCs w:val="20"/>
          <w:lang w:val="en-US"/>
        </w:rPr>
        <w:t>All p</w:t>
      </w:r>
      <w:r w:rsidR="007270A4">
        <w:rPr>
          <w:rFonts w:cs="Arial"/>
          <w:szCs w:val="20"/>
          <w:lang w:val="en-US"/>
        </w:rPr>
        <w:t>rovisionally granted proposals, granted projects (after final granting</w:t>
      </w:r>
      <w:r w:rsidR="00B931F3">
        <w:rPr>
          <w:rFonts w:cs="Arial"/>
          <w:szCs w:val="20"/>
          <w:lang w:val="en-US"/>
        </w:rPr>
        <w:t xml:space="preserve"> of a proposal</w:t>
      </w:r>
      <w:r w:rsidR="007270A4">
        <w:rPr>
          <w:rFonts w:cs="Arial"/>
          <w:szCs w:val="20"/>
          <w:lang w:val="en-US"/>
        </w:rPr>
        <w:t>) and closed projects c</w:t>
      </w:r>
      <w:r>
        <w:rPr>
          <w:rFonts w:cs="Arial"/>
          <w:szCs w:val="20"/>
          <w:lang w:val="en-US"/>
        </w:rPr>
        <w:t>an be found here.</w:t>
      </w:r>
    </w:p>
    <w:p w14:paraId="53D3B7B7" w14:textId="77777777" w:rsidR="00C71B9F" w:rsidRDefault="00C71B9F" w:rsidP="0052769F">
      <w:pPr>
        <w:spacing w:after="0"/>
        <w:rPr>
          <w:rFonts w:cs="Arial"/>
          <w:szCs w:val="20"/>
          <w:lang w:val="en-US"/>
        </w:rPr>
      </w:pPr>
    </w:p>
    <w:p w14:paraId="56057DE4" w14:textId="3EAF4841" w:rsidR="00AB425F" w:rsidRDefault="00B931F3" w:rsidP="0052769F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When</w:t>
      </w:r>
      <w:r w:rsidR="0052769F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you</w:t>
      </w:r>
      <w:r w:rsidR="0052769F">
        <w:rPr>
          <w:rFonts w:cs="Arial"/>
          <w:szCs w:val="20"/>
          <w:lang w:val="en-US"/>
        </w:rPr>
        <w:t xml:space="preserve"> scroll down</w:t>
      </w:r>
      <w:r w:rsidR="00881BC1">
        <w:rPr>
          <w:rFonts w:cs="Arial"/>
          <w:szCs w:val="20"/>
          <w:lang w:val="en-US"/>
        </w:rPr>
        <w:t xml:space="preserve"> </w:t>
      </w:r>
      <w:r w:rsidR="0052769F">
        <w:rPr>
          <w:rFonts w:cs="Arial"/>
          <w:szCs w:val="20"/>
          <w:lang w:val="en-US"/>
        </w:rPr>
        <w:t xml:space="preserve">you </w:t>
      </w:r>
      <w:r w:rsidR="00881BC1">
        <w:rPr>
          <w:rFonts w:cs="Arial"/>
          <w:szCs w:val="20"/>
          <w:lang w:val="en-US"/>
        </w:rPr>
        <w:t>can</w:t>
      </w:r>
      <w:r w:rsidR="0052769F">
        <w:rPr>
          <w:rFonts w:cs="Arial"/>
          <w:szCs w:val="20"/>
          <w:lang w:val="en-US"/>
        </w:rPr>
        <w:t xml:space="preserve"> find a list of </w:t>
      </w:r>
      <w:r w:rsidR="00B21166">
        <w:rPr>
          <w:rFonts w:cs="Arial"/>
          <w:szCs w:val="20"/>
          <w:lang w:val="en-US"/>
        </w:rPr>
        <w:t>the Change Request</w:t>
      </w:r>
      <w:r w:rsidR="00957AAB">
        <w:rPr>
          <w:rFonts w:cs="Arial"/>
          <w:szCs w:val="20"/>
          <w:lang w:val="en-US"/>
        </w:rPr>
        <w:t>s</w:t>
      </w:r>
      <w:r w:rsidR="00B21166">
        <w:rPr>
          <w:rFonts w:cs="Arial"/>
          <w:szCs w:val="20"/>
          <w:lang w:val="en-US"/>
        </w:rPr>
        <w:t xml:space="preserve"> you have requested</w:t>
      </w:r>
      <w:r w:rsidR="00881BC1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 xml:space="preserve"> </w:t>
      </w:r>
      <w:r w:rsidR="00881BC1">
        <w:rPr>
          <w:rFonts w:cs="Arial"/>
          <w:szCs w:val="20"/>
          <w:lang w:val="en-US"/>
        </w:rPr>
        <w:t xml:space="preserve">You can also find </w:t>
      </w:r>
      <w:r w:rsidR="00B21166">
        <w:rPr>
          <w:rFonts w:cs="Arial"/>
          <w:szCs w:val="20"/>
          <w:lang w:val="en-US"/>
        </w:rPr>
        <w:t xml:space="preserve">the output </w:t>
      </w:r>
      <w:r w:rsidR="00336431">
        <w:rPr>
          <w:rFonts w:cs="Arial"/>
          <w:szCs w:val="20"/>
          <w:lang w:val="en-US"/>
        </w:rPr>
        <w:t>that</w:t>
      </w:r>
      <w:r w:rsidR="00881BC1">
        <w:rPr>
          <w:rFonts w:cs="Arial"/>
          <w:szCs w:val="20"/>
          <w:lang w:val="en-US"/>
        </w:rPr>
        <w:t xml:space="preserve"> </w:t>
      </w:r>
      <w:r w:rsidR="00336431">
        <w:rPr>
          <w:rFonts w:cs="Arial"/>
          <w:szCs w:val="20"/>
          <w:lang w:val="en-US"/>
        </w:rPr>
        <w:t>was</w:t>
      </w:r>
      <w:r w:rsidR="00881BC1">
        <w:rPr>
          <w:rFonts w:cs="Arial"/>
          <w:szCs w:val="20"/>
          <w:lang w:val="en-US"/>
        </w:rPr>
        <w:t xml:space="preserve"> </w:t>
      </w:r>
      <w:r w:rsidR="00B21166">
        <w:rPr>
          <w:rFonts w:cs="Arial"/>
          <w:szCs w:val="20"/>
          <w:lang w:val="en-US"/>
        </w:rPr>
        <w:t xml:space="preserve">uploaded (see other </w:t>
      </w:r>
      <w:r w:rsidR="00336431">
        <w:rPr>
          <w:rFonts w:cs="Arial"/>
          <w:szCs w:val="20"/>
          <w:lang w:val="en-US"/>
        </w:rPr>
        <w:t>instructions</w:t>
      </w:r>
      <w:r w:rsidR="00B21166">
        <w:rPr>
          <w:rFonts w:cs="Arial"/>
          <w:szCs w:val="20"/>
          <w:lang w:val="en-US"/>
        </w:rPr>
        <w:t>).</w:t>
      </w:r>
    </w:p>
    <w:p w14:paraId="18B4411F" w14:textId="3616E3FD" w:rsidR="00BE1C21" w:rsidRDefault="00BE1C21" w:rsidP="0052769F">
      <w:pPr>
        <w:spacing w:after="0"/>
        <w:rPr>
          <w:rFonts w:cs="Arial"/>
          <w:szCs w:val="20"/>
          <w:lang w:val="en-US"/>
        </w:rPr>
      </w:pPr>
      <w:r>
        <w:rPr>
          <w:noProof/>
        </w:rPr>
        <w:drawing>
          <wp:inline distT="0" distB="0" distL="0" distR="0" wp14:anchorId="02ACD824" wp14:editId="01B4B625">
            <wp:extent cx="5831840" cy="1885950"/>
            <wp:effectExtent l="0" t="0" r="0" b="0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&#10;&#10;Automatisch gegenereerde beschrijving"/>
                    <pic:cNvPicPr/>
                  </pic:nvPicPr>
                  <pic:blipFill rotWithShape="1">
                    <a:blip r:embed="rId18"/>
                    <a:srcRect b="17431"/>
                    <a:stretch/>
                  </pic:blipFill>
                  <pic:spPr bwMode="auto">
                    <a:xfrm>
                      <a:off x="0" y="0"/>
                      <a:ext cx="583184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54338" w14:textId="326B9625" w:rsidR="00BE1C21" w:rsidRDefault="00BE1C21" w:rsidP="0052769F">
      <w:pPr>
        <w:spacing w:after="0"/>
        <w:rPr>
          <w:rFonts w:cs="Arial"/>
          <w:szCs w:val="20"/>
          <w:lang w:val="en-US"/>
        </w:rPr>
      </w:pPr>
    </w:p>
    <w:p w14:paraId="646BE12E" w14:textId="4988A20E" w:rsidR="00BE1C21" w:rsidRDefault="00990D13" w:rsidP="0052769F">
      <w:pPr>
        <w:spacing w:after="0"/>
        <w:rPr>
          <w:rFonts w:cs="Arial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1406FFB3" wp14:editId="41C1F960">
            <wp:extent cx="5831840" cy="1069975"/>
            <wp:effectExtent l="0" t="0" r="0" b="0"/>
            <wp:docPr id="12" name="Afbeelding 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&#10;&#10;Automatisch gegenereerde beschrijv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C62F" w14:textId="2068BD69" w:rsidR="00990D13" w:rsidRDefault="00990D13" w:rsidP="0052769F">
      <w:pPr>
        <w:spacing w:after="0"/>
        <w:rPr>
          <w:rFonts w:cs="Arial"/>
          <w:szCs w:val="20"/>
          <w:lang w:val="en-US"/>
        </w:rPr>
      </w:pPr>
    </w:p>
    <w:p w14:paraId="6D3731CB" w14:textId="0C1EDDBD" w:rsidR="00990D13" w:rsidRDefault="00990D13" w:rsidP="0052769F">
      <w:pPr>
        <w:spacing w:after="0"/>
        <w:rPr>
          <w:rFonts w:cs="Arial"/>
          <w:szCs w:val="20"/>
          <w:lang w:val="en-US"/>
        </w:rPr>
      </w:pPr>
    </w:p>
    <w:p w14:paraId="172D616C" w14:textId="42FF23D5" w:rsidR="002B6BB3" w:rsidRDefault="002B6BB3" w:rsidP="0052769F">
      <w:pPr>
        <w:spacing w:after="0"/>
        <w:rPr>
          <w:rFonts w:cs="Arial"/>
          <w:szCs w:val="20"/>
          <w:lang w:val="en-US"/>
        </w:rPr>
      </w:pPr>
    </w:p>
    <w:p w14:paraId="510E73AD" w14:textId="09792FCA" w:rsidR="002B6BB3" w:rsidRDefault="002B6BB3" w:rsidP="0052769F">
      <w:pPr>
        <w:spacing w:after="0"/>
        <w:rPr>
          <w:rFonts w:cs="Arial"/>
          <w:szCs w:val="20"/>
          <w:lang w:val="en-US"/>
        </w:rPr>
      </w:pPr>
      <w:r>
        <w:rPr>
          <w:noProof/>
        </w:rPr>
        <w:drawing>
          <wp:inline distT="0" distB="0" distL="0" distR="0" wp14:anchorId="332C134F" wp14:editId="475E5895">
            <wp:extent cx="5831840" cy="1096010"/>
            <wp:effectExtent l="0" t="0" r="0" b="8890"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ekst&#10;&#10;Automatisch gegenereerde beschrijv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AFBD4" w14:textId="57E1AACA" w:rsidR="002B6BB3" w:rsidRDefault="002B6BB3" w:rsidP="0052769F">
      <w:pPr>
        <w:spacing w:after="0"/>
        <w:rPr>
          <w:rFonts w:cs="Arial"/>
          <w:szCs w:val="20"/>
          <w:lang w:val="en-US"/>
        </w:rPr>
      </w:pPr>
    </w:p>
    <w:p w14:paraId="5CF791C6" w14:textId="52416569" w:rsidR="002B6BB3" w:rsidRDefault="002B6BB3" w:rsidP="00957AAB">
      <w:pPr>
        <w:pStyle w:val="Kop1"/>
        <w:rPr>
          <w:lang w:val="en-US"/>
        </w:rPr>
      </w:pPr>
      <w:bookmarkStart w:id="4" w:name="_Toc83802181"/>
      <w:r w:rsidRPr="00437682">
        <w:rPr>
          <w:lang w:val="en-US"/>
        </w:rPr>
        <w:t xml:space="preserve">Dashboard </w:t>
      </w:r>
      <w:r>
        <w:rPr>
          <w:lang w:val="en-US"/>
        </w:rPr>
        <w:t>Application/Project participants</w:t>
      </w:r>
      <w:bookmarkEnd w:id="4"/>
    </w:p>
    <w:p w14:paraId="3FB19CEB" w14:textId="2C5F3C27" w:rsidR="00063A25" w:rsidRDefault="002B6BB3" w:rsidP="0052769F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If you are an </w:t>
      </w:r>
      <w:r w:rsidR="00630E33">
        <w:rPr>
          <w:rFonts w:cs="Arial"/>
          <w:szCs w:val="20"/>
          <w:lang w:val="en-US"/>
        </w:rPr>
        <w:t>co-</w:t>
      </w:r>
      <w:r>
        <w:rPr>
          <w:rFonts w:cs="Arial"/>
          <w:szCs w:val="20"/>
          <w:lang w:val="en-US"/>
        </w:rPr>
        <w:t>applicant</w:t>
      </w:r>
      <w:r w:rsidR="00797D56">
        <w:rPr>
          <w:rFonts w:cs="Arial"/>
          <w:szCs w:val="20"/>
          <w:lang w:val="en-US"/>
        </w:rPr>
        <w:t xml:space="preserve"> or any other role besides lead applicant (</w:t>
      </w:r>
      <w:r w:rsidR="00630E33">
        <w:rPr>
          <w:rFonts w:cs="Arial"/>
          <w:szCs w:val="20"/>
          <w:lang w:val="en-US"/>
        </w:rPr>
        <w:t>work package leader, signer of an application etc</w:t>
      </w:r>
      <w:r w:rsidR="00030FB9">
        <w:rPr>
          <w:rFonts w:cs="Arial"/>
          <w:szCs w:val="20"/>
          <w:lang w:val="en-US"/>
        </w:rPr>
        <w:t>.</w:t>
      </w:r>
      <w:r w:rsidR="00797D56">
        <w:rPr>
          <w:rFonts w:cs="Arial"/>
          <w:szCs w:val="20"/>
          <w:lang w:val="en-US"/>
        </w:rPr>
        <w:t>)</w:t>
      </w:r>
      <w:r>
        <w:rPr>
          <w:rFonts w:cs="Arial"/>
          <w:szCs w:val="20"/>
          <w:lang w:val="en-US"/>
        </w:rPr>
        <w:t xml:space="preserve"> you </w:t>
      </w:r>
      <w:r w:rsidR="00797D56">
        <w:rPr>
          <w:rFonts w:cs="Arial"/>
          <w:szCs w:val="20"/>
          <w:lang w:val="en-US"/>
        </w:rPr>
        <w:t>can</w:t>
      </w:r>
      <w:r>
        <w:rPr>
          <w:rFonts w:cs="Arial"/>
          <w:szCs w:val="20"/>
          <w:lang w:val="en-US"/>
        </w:rPr>
        <w:t xml:space="preserve"> find </w:t>
      </w:r>
      <w:r w:rsidR="00364F18">
        <w:rPr>
          <w:rFonts w:cs="Arial"/>
          <w:szCs w:val="20"/>
          <w:lang w:val="en-US"/>
        </w:rPr>
        <w:t xml:space="preserve">a list of </w:t>
      </w:r>
      <w:r w:rsidR="00630E33">
        <w:rPr>
          <w:rFonts w:cs="Arial"/>
          <w:szCs w:val="20"/>
          <w:lang w:val="en-US"/>
        </w:rPr>
        <w:t>all applications where your name appears in these roles</w:t>
      </w:r>
      <w:r>
        <w:rPr>
          <w:rFonts w:cs="Arial"/>
          <w:szCs w:val="20"/>
          <w:lang w:val="en-US"/>
        </w:rPr>
        <w:t xml:space="preserve"> on </w:t>
      </w:r>
      <w:r w:rsidR="00797D56">
        <w:rPr>
          <w:rFonts w:cs="Arial"/>
          <w:szCs w:val="20"/>
          <w:lang w:val="en-US"/>
        </w:rPr>
        <w:t xml:space="preserve">the </w:t>
      </w:r>
      <w:r>
        <w:rPr>
          <w:rFonts w:cs="Arial"/>
          <w:szCs w:val="20"/>
          <w:lang w:val="en-US"/>
        </w:rPr>
        <w:t xml:space="preserve"> </w:t>
      </w:r>
      <w:r w:rsidR="00797D56">
        <w:rPr>
          <w:rFonts w:cs="Arial"/>
          <w:szCs w:val="20"/>
          <w:lang w:val="en-US"/>
        </w:rPr>
        <w:t>tab ‘Application/Project participants’</w:t>
      </w:r>
      <w:r>
        <w:rPr>
          <w:rFonts w:cs="Arial"/>
          <w:szCs w:val="20"/>
          <w:lang w:val="en-US"/>
        </w:rPr>
        <w:t xml:space="preserve">. </w:t>
      </w:r>
      <w:r w:rsidR="0050502C">
        <w:rPr>
          <w:rFonts w:cs="Arial"/>
          <w:szCs w:val="20"/>
          <w:lang w:val="en-US"/>
        </w:rPr>
        <w:t xml:space="preserve">When you </w:t>
      </w:r>
      <w:r w:rsidR="00FC3ADE">
        <w:rPr>
          <w:rFonts w:cs="Arial"/>
          <w:szCs w:val="20"/>
          <w:lang w:val="en-US"/>
        </w:rPr>
        <w:t>navigate to the page ‘Requires Signatures’</w:t>
      </w:r>
      <w:r w:rsidR="0050502C">
        <w:rPr>
          <w:rFonts w:cs="Arial"/>
          <w:szCs w:val="20"/>
          <w:lang w:val="en-US"/>
        </w:rPr>
        <w:t>,</w:t>
      </w:r>
      <w:r w:rsidR="00FC3ADE">
        <w:rPr>
          <w:rFonts w:cs="Arial"/>
          <w:szCs w:val="20"/>
          <w:lang w:val="en-US"/>
        </w:rPr>
        <w:t xml:space="preserve"> </w:t>
      </w:r>
      <w:r w:rsidR="0050502C">
        <w:rPr>
          <w:rFonts w:cs="Arial"/>
          <w:szCs w:val="20"/>
          <w:lang w:val="en-US"/>
        </w:rPr>
        <w:t xml:space="preserve">you can find a list of </w:t>
      </w:r>
      <w:r w:rsidR="00A72981">
        <w:rPr>
          <w:rFonts w:cs="Arial"/>
          <w:szCs w:val="20"/>
          <w:lang w:val="en-US"/>
        </w:rPr>
        <w:t xml:space="preserve">applications </w:t>
      </w:r>
      <w:r w:rsidR="0050502C">
        <w:rPr>
          <w:rFonts w:cs="Arial"/>
          <w:szCs w:val="20"/>
          <w:lang w:val="en-US"/>
        </w:rPr>
        <w:t xml:space="preserve">which </w:t>
      </w:r>
      <w:r w:rsidR="00A72981">
        <w:rPr>
          <w:rFonts w:cs="Arial"/>
          <w:szCs w:val="20"/>
          <w:lang w:val="en-US"/>
        </w:rPr>
        <w:t xml:space="preserve">require </w:t>
      </w:r>
      <w:r w:rsidR="00FC3ADE">
        <w:rPr>
          <w:rFonts w:cs="Arial"/>
          <w:szCs w:val="20"/>
          <w:lang w:val="en-US"/>
        </w:rPr>
        <w:t>your</w:t>
      </w:r>
      <w:r w:rsidR="00A72981">
        <w:rPr>
          <w:rFonts w:cs="Arial"/>
          <w:szCs w:val="20"/>
          <w:lang w:val="en-US"/>
        </w:rPr>
        <w:t xml:space="preserve"> signatur</w:t>
      </w:r>
      <w:r w:rsidR="00FC3ADE">
        <w:rPr>
          <w:rFonts w:cs="Arial"/>
          <w:szCs w:val="20"/>
          <w:lang w:val="en-US"/>
        </w:rPr>
        <w:t>e</w:t>
      </w:r>
      <w:r w:rsidR="00A72981">
        <w:rPr>
          <w:rFonts w:cs="Arial"/>
          <w:szCs w:val="20"/>
          <w:lang w:val="en-US"/>
        </w:rPr>
        <w:t>.</w:t>
      </w:r>
    </w:p>
    <w:p w14:paraId="5C935FCF" w14:textId="77777777" w:rsidR="00063A25" w:rsidRDefault="00063A25" w:rsidP="0052769F">
      <w:pPr>
        <w:spacing w:after="0"/>
        <w:rPr>
          <w:rFonts w:cs="Arial"/>
          <w:szCs w:val="20"/>
          <w:lang w:val="en-US"/>
        </w:rPr>
      </w:pPr>
    </w:p>
    <w:p w14:paraId="6BBDF5A7" w14:textId="2A6708B2" w:rsidR="009D7DB0" w:rsidRDefault="00063A25" w:rsidP="0052769F">
      <w:pPr>
        <w:spacing w:after="0"/>
        <w:rPr>
          <w:rFonts w:cs="Arial"/>
          <w:szCs w:val="20"/>
          <w:lang w:val="en-US"/>
        </w:rPr>
      </w:pPr>
      <w:r w:rsidRPr="00063A25">
        <w:rPr>
          <w:rFonts w:cs="Arial"/>
          <w:noProof/>
          <w:szCs w:val="20"/>
          <w:lang w:val="en-US"/>
        </w:rPr>
        <w:drawing>
          <wp:inline distT="0" distB="0" distL="0" distR="0" wp14:anchorId="53F34397" wp14:editId="326052D2">
            <wp:extent cx="5831840" cy="1899426"/>
            <wp:effectExtent l="0" t="0" r="0" b="5715"/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 rotWithShape="1">
                    <a:blip r:embed="rId21"/>
                    <a:srcRect t="590"/>
                    <a:stretch/>
                  </pic:blipFill>
                  <pic:spPr bwMode="auto">
                    <a:xfrm>
                      <a:off x="0" y="0"/>
                      <a:ext cx="5831840" cy="189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99B80" w14:textId="77777777" w:rsidR="00063A25" w:rsidRDefault="00063A25" w:rsidP="0052769F">
      <w:pPr>
        <w:spacing w:after="0"/>
        <w:rPr>
          <w:rFonts w:cs="Arial"/>
          <w:szCs w:val="20"/>
          <w:lang w:val="en-US"/>
        </w:rPr>
      </w:pPr>
    </w:p>
    <w:p w14:paraId="6C3261BB" w14:textId="0D0D2844" w:rsidR="00CA7466" w:rsidRDefault="00797D56" w:rsidP="0052769F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</w:t>
      </w:r>
      <w:r w:rsidR="001A0F2C">
        <w:rPr>
          <w:rFonts w:cs="Arial"/>
          <w:szCs w:val="20"/>
          <w:lang w:val="en-US"/>
        </w:rPr>
        <w:t xml:space="preserve"> number of listviews are visible </w:t>
      </w:r>
      <w:r>
        <w:rPr>
          <w:rFonts w:cs="Arial"/>
          <w:szCs w:val="20"/>
          <w:lang w:val="en-US"/>
        </w:rPr>
        <w:t>when</w:t>
      </w:r>
      <w:r w:rsidR="001A0F2C">
        <w:rPr>
          <w:rFonts w:cs="Arial"/>
          <w:szCs w:val="20"/>
          <w:lang w:val="en-US"/>
        </w:rPr>
        <w:t xml:space="preserve"> you scroll down</w:t>
      </w:r>
      <w:r w:rsidR="005868A2">
        <w:rPr>
          <w:rFonts w:cs="Arial"/>
          <w:szCs w:val="20"/>
          <w:lang w:val="en-US"/>
        </w:rPr>
        <w:t>, for instance:</w:t>
      </w:r>
    </w:p>
    <w:p w14:paraId="22BE4454" w14:textId="1DD62CB8" w:rsidR="00CA7466" w:rsidRPr="00BD600F" w:rsidRDefault="00CA7466" w:rsidP="00BD600F">
      <w:pPr>
        <w:pStyle w:val="Lijstalinea"/>
        <w:numPr>
          <w:ilvl w:val="0"/>
          <w:numId w:val="13"/>
        </w:numPr>
        <w:spacing w:after="0"/>
        <w:rPr>
          <w:rFonts w:cs="Arial"/>
          <w:szCs w:val="20"/>
          <w:lang w:val="en-US"/>
        </w:rPr>
      </w:pPr>
      <w:r w:rsidRPr="00BD600F">
        <w:rPr>
          <w:rFonts w:cs="Arial"/>
          <w:szCs w:val="20"/>
          <w:lang w:val="en-US"/>
        </w:rPr>
        <w:t>L</w:t>
      </w:r>
      <w:r w:rsidR="006560E7" w:rsidRPr="00BD600F">
        <w:rPr>
          <w:rFonts w:cs="Arial"/>
          <w:szCs w:val="20"/>
          <w:lang w:val="en-US"/>
        </w:rPr>
        <w:t>ist</w:t>
      </w:r>
      <w:r w:rsidRPr="00BD600F">
        <w:rPr>
          <w:rFonts w:cs="Arial"/>
          <w:szCs w:val="20"/>
          <w:lang w:val="en-US"/>
        </w:rPr>
        <w:t>views</w:t>
      </w:r>
      <w:r w:rsidR="006560E7" w:rsidRPr="00BD600F">
        <w:rPr>
          <w:rFonts w:cs="Arial"/>
          <w:szCs w:val="20"/>
          <w:lang w:val="en-US"/>
        </w:rPr>
        <w:t xml:space="preserve"> of all applications which are assigned to you in the different role. Note: </w:t>
      </w:r>
      <w:r w:rsidR="00797D56">
        <w:rPr>
          <w:rFonts w:cs="Arial"/>
          <w:szCs w:val="20"/>
          <w:lang w:val="en-US"/>
        </w:rPr>
        <w:t xml:space="preserve">the </w:t>
      </w:r>
      <w:r w:rsidR="006560E7" w:rsidRPr="00BD600F">
        <w:rPr>
          <w:rFonts w:cs="Arial"/>
          <w:szCs w:val="20"/>
          <w:lang w:val="en-US"/>
        </w:rPr>
        <w:t xml:space="preserve">applicant </w:t>
      </w:r>
      <w:r w:rsidR="000237E6">
        <w:rPr>
          <w:rFonts w:cs="Arial"/>
          <w:szCs w:val="20"/>
          <w:lang w:val="en-US"/>
        </w:rPr>
        <w:t>here represents the</w:t>
      </w:r>
      <w:r w:rsidR="006560E7" w:rsidRPr="00BD600F">
        <w:rPr>
          <w:rFonts w:cs="Arial"/>
          <w:szCs w:val="20"/>
          <w:lang w:val="en-US"/>
        </w:rPr>
        <w:t xml:space="preserve"> role of co-applicant</w:t>
      </w:r>
      <w:r w:rsidR="00923A23">
        <w:rPr>
          <w:rFonts w:cs="Arial"/>
          <w:szCs w:val="20"/>
          <w:lang w:val="en-US"/>
        </w:rPr>
        <w:t>, not lead-applicant</w:t>
      </w:r>
      <w:r w:rsidR="006560E7" w:rsidRPr="00BD600F">
        <w:rPr>
          <w:rFonts w:cs="Arial"/>
          <w:szCs w:val="20"/>
          <w:lang w:val="en-US"/>
        </w:rPr>
        <w:t xml:space="preserve">. </w:t>
      </w:r>
    </w:p>
    <w:p w14:paraId="31DC597E" w14:textId="39E44D5F" w:rsidR="002B6BB3" w:rsidRPr="00BD600F" w:rsidRDefault="00CA7466" w:rsidP="00BD600F">
      <w:pPr>
        <w:pStyle w:val="Lijstalinea"/>
        <w:numPr>
          <w:ilvl w:val="0"/>
          <w:numId w:val="13"/>
        </w:numPr>
        <w:spacing w:after="0"/>
        <w:rPr>
          <w:rFonts w:cs="Arial"/>
          <w:szCs w:val="20"/>
          <w:lang w:val="en-US"/>
        </w:rPr>
      </w:pPr>
      <w:r w:rsidRPr="00BD600F">
        <w:rPr>
          <w:rFonts w:cs="Arial"/>
          <w:szCs w:val="20"/>
          <w:lang w:val="en-US"/>
        </w:rPr>
        <w:t>Listviews of</w:t>
      </w:r>
      <w:r w:rsidR="00CC4AD4" w:rsidRPr="00BD600F">
        <w:rPr>
          <w:rFonts w:cs="Arial"/>
          <w:szCs w:val="20"/>
          <w:lang w:val="en-US"/>
        </w:rPr>
        <w:t xml:space="preserve"> all granted proposals (now called proj</w:t>
      </w:r>
      <w:r w:rsidR="00960469">
        <w:rPr>
          <w:rFonts w:cs="Arial"/>
          <w:szCs w:val="20"/>
          <w:lang w:val="en-US"/>
        </w:rPr>
        <w:t>e</w:t>
      </w:r>
      <w:r w:rsidR="00CC4AD4" w:rsidRPr="00BD600F">
        <w:rPr>
          <w:rFonts w:cs="Arial"/>
          <w:szCs w:val="20"/>
          <w:lang w:val="en-US"/>
        </w:rPr>
        <w:t>cts)</w:t>
      </w:r>
      <w:r w:rsidR="00923A23">
        <w:rPr>
          <w:rFonts w:cs="Arial"/>
          <w:szCs w:val="20"/>
          <w:lang w:val="en-US"/>
        </w:rPr>
        <w:t>,</w:t>
      </w:r>
      <w:r w:rsidR="00CC4AD4" w:rsidRPr="00BD600F">
        <w:rPr>
          <w:rFonts w:cs="Arial"/>
          <w:szCs w:val="20"/>
          <w:lang w:val="en-US"/>
        </w:rPr>
        <w:t xml:space="preserve"> </w:t>
      </w:r>
      <w:r w:rsidR="001A0F2C" w:rsidRPr="00BD600F">
        <w:rPr>
          <w:rFonts w:cs="Arial"/>
          <w:szCs w:val="20"/>
          <w:lang w:val="en-US"/>
        </w:rPr>
        <w:t xml:space="preserve">including </w:t>
      </w:r>
      <w:r w:rsidR="00960469" w:rsidRPr="00BD600F">
        <w:rPr>
          <w:rFonts w:cs="Arial"/>
          <w:szCs w:val="20"/>
          <w:lang w:val="en-US"/>
        </w:rPr>
        <w:t>personnel</w:t>
      </w:r>
      <w:r w:rsidR="001A0F2C" w:rsidRPr="00BD600F">
        <w:rPr>
          <w:rFonts w:cs="Arial"/>
          <w:szCs w:val="20"/>
          <w:lang w:val="en-US"/>
        </w:rPr>
        <w:t xml:space="preserve"> appointed and their activities. </w:t>
      </w:r>
    </w:p>
    <w:p w14:paraId="254DC0C5" w14:textId="30D75302" w:rsidR="00BF150C" w:rsidRPr="00BD600F" w:rsidRDefault="00BF150C" w:rsidP="00BD600F">
      <w:pPr>
        <w:pStyle w:val="Lijstalinea"/>
        <w:numPr>
          <w:ilvl w:val="0"/>
          <w:numId w:val="13"/>
        </w:numPr>
        <w:spacing w:after="0"/>
        <w:rPr>
          <w:rFonts w:cs="Arial"/>
          <w:szCs w:val="20"/>
          <w:lang w:val="en-US"/>
        </w:rPr>
      </w:pPr>
      <w:r w:rsidRPr="00BD600F">
        <w:rPr>
          <w:rFonts w:cs="Arial"/>
          <w:szCs w:val="20"/>
          <w:lang w:val="en-US"/>
        </w:rPr>
        <w:t xml:space="preserve">Listviews of reports </w:t>
      </w:r>
      <w:r w:rsidR="005935BA" w:rsidRPr="00BD600F">
        <w:rPr>
          <w:rFonts w:cs="Arial"/>
          <w:szCs w:val="20"/>
          <w:lang w:val="en-US"/>
        </w:rPr>
        <w:t xml:space="preserve">assigned to projects </w:t>
      </w:r>
      <w:r w:rsidR="009C156B">
        <w:rPr>
          <w:rFonts w:cs="Arial"/>
          <w:szCs w:val="20"/>
          <w:lang w:val="en-US"/>
        </w:rPr>
        <w:t>in which you are a participant</w:t>
      </w:r>
      <w:r w:rsidR="00881573" w:rsidRPr="00BD600F">
        <w:rPr>
          <w:rFonts w:cs="Arial"/>
          <w:szCs w:val="20"/>
          <w:lang w:val="en-US"/>
        </w:rPr>
        <w:t>.</w:t>
      </w:r>
    </w:p>
    <w:p w14:paraId="0D05E79B" w14:textId="23475052" w:rsidR="00881573" w:rsidRPr="00BD600F" w:rsidRDefault="005935BA" w:rsidP="00BD600F">
      <w:pPr>
        <w:pStyle w:val="Lijstalinea"/>
        <w:numPr>
          <w:ilvl w:val="0"/>
          <w:numId w:val="13"/>
        </w:numPr>
        <w:spacing w:after="0"/>
        <w:rPr>
          <w:rFonts w:cs="Arial"/>
          <w:szCs w:val="20"/>
          <w:lang w:val="en-US"/>
        </w:rPr>
      </w:pPr>
      <w:r w:rsidRPr="00BD600F">
        <w:rPr>
          <w:rFonts w:cs="Arial"/>
          <w:szCs w:val="20"/>
          <w:lang w:val="en-US"/>
        </w:rPr>
        <w:t>Listviews of changes requested</w:t>
      </w:r>
      <w:r w:rsidR="00881573" w:rsidRPr="00BD600F">
        <w:rPr>
          <w:rFonts w:cs="Arial"/>
          <w:szCs w:val="20"/>
          <w:lang w:val="en-US"/>
        </w:rPr>
        <w:t xml:space="preserve">, approved or rejected of projects </w:t>
      </w:r>
      <w:r w:rsidR="009C156B">
        <w:rPr>
          <w:rFonts w:cs="Arial"/>
          <w:szCs w:val="20"/>
          <w:lang w:val="en-US"/>
        </w:rPr>
        <w:t>in which you are a participant</w:t>
      </w:r>
      <w:r w:rsidR="00881573" w:rsidRPr="00BD600F">
        <w:rPr>
          <w:rFonts w:cs="Arial"/>
          <w:szCs w:val="20"/>
          <w:lang w:val="en-US"/>
        </w:rPr>
        <w:t>.</w:t>
      </w:r>
    </w:p>
    <w:p w14:paraId="526A8DAC" w14:textId="5F87280F" w:rsidR="00BD600F" w:rsidRDefault="00881573" w:rsidP="00881573">
      <w:pPr>
        <w:pStyle w:val="Lijstalinea"/>
        <w:numPr>
          <w:ilvl w:val="0"/>
          <w:numId w:val="13"/>
        </w:numPr>
        <w:spacing w:after="0"/>
        <w:rPr>
          <w:rFonts w:cs="Arial"/>
          <w:szCs w:val="20"/>
          <w:lang w:val="en-US"/>
        </w:rPr>
      </w:pPr>
      <w:r w:rsidRPr="00BD600F">
        <w:rPr>
          <w:rFonts w:cs="Arial"/>
          <w:szCs w:val="20"/>
          <w:lang w:val="en-US"/>
        </w:rPr>
        <w:t>Listviews of output uploaded</w:t>
      </w:r>
      <w:r w:rsidR="00BD600F" w:rsidRPr="00BD600F">
        <w:rPr>
          <w:rFonts w:cs="Arial"/>
          <w:szCs w:val="20"/>
          <w:lang w:val="en-US"/>
        </w:rPr>
        <w:t xml:space="preserve">, in progress or approved of projects </w:t>
      </w:r>
      <w:r w:rsidR="009C156B">
        <w:rPr>
          <w:rFonts w:cs="Arial"/>
          <w:szCs w:val="20"/>
          <w:lang w:val="en-US"/>
        </w:rPr>
        <w:t>in which you are a participant</w:t>
      </w:r>
      <w:r w:rsidR="00BD600F" w:rsidRPr="00BD600F">
        <w:rPr>
          <w:rFonts w:cs="Arial"/>
          <w:szCs w:val="20"/>
          <w:lang w:val="en-US"/>
        </w:rPr>
        <w:t>.</w:t>
      </w:r>
    </w:p>
    <w:p w14:paraId="68691548" w14:textId="2043A9B2" w:rsidR="004C19A8" w:rsidRDefault="00E46813" w:rsidP="0052769F">
      <w:pPr>
        <w:spacing w:after="0"/>
        <w:rPr>
          <w:rFonts w:cs="Arial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1F827639" wp14:editId="1F3EE990">
            <wp:extent cx="5615348" cy="3579989"/>
            <wp:effectExtent l="0" t="0" r="4445" b="1905"/>
            <wp:docPr id="15" name="Afbeelding 1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tekst&#10;&#10;Automatisch gegenereerde beschrijving"/>
                    <pic:cNvPicPr/>
                  </pic:nvPicPr>
                  <pic:blipFill rotWithShape="1">
                    <a:blip r:embed="rId22"/>
                    <a:srcRect t="5088"/>
                    <a:stretch/>
                  </pic:blipFill>
                  <pic:spPr bwMode="auto">
                    <a:xfrm>
                      <a:off x="0" y="0"/>
                      <a:ext cx="5616000" cy="358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29F55" w14:textId="73FC05DC" w:rsidR="00E46813" w:rsidRDefault="004C19A8" w:rsidP="004C19A8">
      <w:pPr>
        <w:spacing w:after="0"/>
        <w:ind w:left="426"/>
        <w:rPr>
          <w:rFonts w:cs="Arial"/>
          <w:szCs w:val="20"/>
          <w:lang w:val="en-US"/>
        </w:rPr>
      </w:pPr>
      <w:r>
        <w:rPr>
          <w:noProof/>
        </w:rPr>
        <w:drawing>
          <wp:inline distT="0" distB="0" distL="0" distR="0" wp14:anchorId="2C2B590C" wp14:editId="1EA19589">
            <wp:extent cx="5544000" cy="601241"/>
            <wp:effectExtent l="0" t="0" r="0" b="889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60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AFE0" w14:textId="255CEE08" w:rsidR="00C867D0" w:rsidRDefault="00C867D0" w:rsidP="004C19A8">
      <w:pPr>
        <w:spacing w:after="0"/>
        <w:ind w:left="426"/>
        <w:rPr>
          <w:rFonts w:cs="Arial"/>
          <w:szCs w:val="20"/>
          <w:lang w:val="en-US"/>
        </w:rPr>
      </w:pPr>
    </w:p>
    <w:p w14:paraId="79247195" w14:textId="43BABB3B" w:rsidR="00C867D0" w:rsidRDefault="00C867D0" w:rsidP="004C19A8">
      <w:pPr>
        <w:spacing w:after="0"/>
        <w:ind w:left="426"/>
        <w:rPr>
          <w:rFonts w:cs="Arial"/>
          <w:szCs w:val="20"/>
          <w:lang w:val="en-US"/>
        </w:rPr>
      </w:pPr>
      <w:r>
        <w:rPr>
          <w:noProof/>
        </w:rPr>
        <w:drawing>
          <wp:inline distT="0" distB="0" distL="0" distR="0" wp14:anchorId="358D62E1" wp14:editId="4D24E14C">
            <wp:extent cx="5652000" cy="1044981"/>
            <wp:effectExtent l="0" t="0" r="6350" b="3175"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Afbeelding met tekst&#10;&#10;Automatisch gegenereerde beschrijvi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104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AAAF" w14:textId="49EBAC07" w:rsidR="00C867D0" w:rsidRDefault="00C867D0" w:rsidP="004C19A8">
      <w:pPr>
        <w:spacing w:after="0"/>
        <w:ind w:left="426"/>
        <w:rPr>
          <w:rFonts w:cs="Arial"/>
          <w:szCs w:val="20"/>
          <w:lang w:val="en-US"/>
        </w:rPr>
      </w:pPr>
    </w:p>
    <w:p w14:paraId="5B43BBEB" w14:textId="77777777" w:rsidR="00C867D0" w:rsidRDefault="00C867D0" w:rsidP="00C867D0">
      <w:pPr>
        <w:spacing w:after="0"/>
        <w:rPr>
          <w:rFonts w:cs="Arial"/>
          <w:szCs w:val="20"/>
          <w:lang w:val="en-US"/>
        </w:rPr>
      </w:pPr>
    </w:p>
    <w:p w14:paraId="508D1471" w14:textId="07E99BFA" w:rsidR="00C867D0" w:rsidRDefault="00C867D0" w:rsidP="00C81ED8">
      <w:pPr>
        <w:pStyle w:val="Kop1"/>
        <w:rPr>
          <w:lang w:val="en-US"/>
        </w:rPr>
      </w:pPr>
      <w:bookmarkStart w:id="5" w:name="_Toc83802182"/>
      <w:r w:rsidRPr="00437682">
        <w:rPr>
          <w:lang w:val="en-US"/>
        </w:rPr>
        <w:t xml:space="preserve">Dashboard </w:t>
      </w:r>
      <w:r w:rsidR="00851728">
        <w:rPr>
          <w:lang w:val="en-US"/>
        </w:rPr>
        <w:t>Committee Review Home</w:t>
      </w:r>
      <w:bookmarkEnd w:id="5"/>
    </w:p>
    <w:p w14:paraId="4F56065F" w14:textId="704C36B8" w:rsidR="00C867D0" w:rsidRDefault="00C867D0" w:rsidP="00C867D0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If you are </w:t>
      </w:r>
      <w:r w:rsidR="00FA476C">
        <w:rPr>
          <w:rFonts w:cs="Arial"/>
          <w:szCs w:val="20"/>
          <w:lang w:val="en-US"/>
        </w:rPr>
        <w:t>ask</w:t>
      </w:r>
      <w:r w:rsidR="00D80302">
        <w:rPr>
          <w:rFonts w:cs="Arial"/>
          <w:szCs w:val="20"/>
          <w:lang w:val="en-US"/>
        </w:rPr>
        <w:t>ed</w:t>
      </w:r>
      <w:r w:rsidR="00FA476C">
        <w:rPr>
          <w:rFonts w:cs="Arial"/>
          <w:szCs w:val="20"/>
          <w:lang w:val="en-US"/>
        </w:rPr>
        <w:t xml:space="preserve"> to review an application or report as a committee member</w:t>
      </w:r>
      <w:r>
        <w:rPr>
          <w:rFonts w:cs="Arial"/>
          <w:szCs w:val="20"/>
          <w:lang w:val="en-US"/>
        </w:rPr>
        <w:t xml:space="preserve"> you will find all applications </w:t>
      </w:r>
      <w:r w:rsidR="007D3223">
        <w:rPr>
          <w:rFonts w:cs="Arial"/>
          <w:szCs w:val="20"/>
          <w:lang w:val="en-US"/>
        </w:rPr>
        <w:t xml:space="preserve">and projects </w:t>
      </w:r>
      <w:r>
        <w:rPr>
          <w:rFonts w:cs="Arial"/>
          <w:szCs w:val="20"/>
          <w:lang w:val="en-US"/>
        </w:rPr>
        <w:t>where your name appears in th</w:t>
      </w:r>
      <w:r w:rsidR="007D3223">
        <w:rPr>
          <w:rFonts w:cs="Arial"/>
          <w:szCs w:val="20"/>
          <w:lang w:val="en-US"/>
        </w:rPr>
        <w:t>is</w:t>
      </w:r>
      <w:r>
        <w:rPr>
          <w:rFonts w:cs="Arial"/>
          <w:szCs w:val="20"/>
          <w:lang w:val="en-US"/>
        </w:rPr>
        <w:t xml:space="preserve"> role on this page. </w:t>
      </w:r>
      <w:r w:rsidR="00386B84">
        <w:rPr>
          <w:rFonts w:cs="Arial"/>
          <w:szCs w:val="20"/>
          <w:lang w:val="en-US"/>
        </w:rPr>
        <w:t xml:space="preserve"> </w:t>
      </w:r>
    </w:p>
    <w:p w14:paraId="34EDBA06" w14:textId="77777777" w:rsidR="00030FB9" w:rsidRDefault="00030FB9" w:rsidP="00C867D0">
      <w:pPr>
        <w:spacing w:after="0"/>
        <w:rPr>
          <w:rFonts w:cs="Arial"/>
          <w:szCs w:val="20"/>
          <w:lang w:val="en-US"/>
        </w:rPr>
      </w:pPr>
    </w:p>
    <w:p w14:paraId="6ABCFDF7" w14:textId="5EDBE504" w:rsidR="00386B84" w:rsidRDefault="00386B84" w:rsidP="00C867D0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First we ask you to do a Conflict of Interest Check. Furthermore there are listview for reviews in progress, reviews submitted and reviews for which you had a conflict of interest.</w:t>
      </w:r>
    </w:p>
    <w:p w14:paraId="4D6EDF0D" w14:textId="77777777" w:rsidR="00030FB9" w:rsidRDefault="00030FB9" w:rsidP="0069582E">
      <w:pPr>
        <w:spacing w:after="0"/>
        <w:rPr>
          <w:rFonts w:cs="Arial"/>
          <w:szCs w:val="20"/>
          <w:lang w:val="en-GB"/>
        </w:rPr>
      </w:pPr>
    </w:p>
    <w:p w14:paraId="71336201" w14:textId="1F063D6A" w:rsidR="00C867D0" w:rsidRPr="0069582E" w:rsidRDefault="0069582E" w:rsidP="0069582E">
      <w:pPr>
        <w:spacing w:after="0"/>
        <w:rPr>
          <w:rFonts w:cs="Arial"/>
          <w:szCs w:val="20"/>
          <w:lang w:val="en-GB"/>
        </w:rPr>
      </w:pPr>
      <w:r w:rsidRPr="0069582E">
        <w:rPr>
          <w:rFonts w:cs="Arial"/>
          <w:szCs w:val="20"/>
          <w:lang w:val="en-GB"/>
        </w:rPr>
        <w:t>If you click on one of the list views you can see in the column ‘Type’ which type of Review we request from you.</w:t>
      </w:r>
    </w:p>
    <w:p w14:paraId="40170367" w14:textId="4DEA5A69" w:rsidR="00C867D0" w:rsidRDefault="00C867D0" w:rsidP="004C19A8">
      <w:pPr>
        <w:spacing w:after="0"/>
        <w:ind w:left="426"/>
        <w:rPr>
          <w:rFonts w:cs="Arial"/>
          <w:szCs w:val="20"/>
          <w:lang w:val="en-US"/>
        </w:rPr>
      </w:pPr>
    </w:p>
    <w:p w14:paraId="0DB4973A" w14:textId="1FFB080A" w:rsidR="00C867D0" w:rsidRDefault="00D80302" w:rsidP="00C867D0">
      <w:pPr>
        <w:spacing w:after="0"/>
        <w:rPr>
          <w:rFonts w:cs="Arial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7C7030AF" wp14:editId="563E9967">
            <wp:extent cx="5831840" cy="2297430"/>
            <wp:effectExtent l="0" t="0" r="0" b="762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595F0" w14:textId="77777777" w:rsidR="00030FB9" w:rsidRDefault="00030FB9" w:rsidP="00C867D0">
      <w:pPr>
        <w:spacing w:after="0"/>
        <w:rPr>
          <w:rFonts w:cs="Arial"/>
          <w:b/>
          <w:bCs/>
          <w:szCs w:val="20"/>
          <w:lang w:val="en-US"/>
        </w:rPr>
      </w:pPr>
    </w:p>
    <w:p w14:paraId="641A3D12" w14:textId="316FE3DE" w:rsidR="00C867D0" w:rsidRDefault="00C867D0" w:rsidP="00715D50">
      <w:pPr>
        <w:pStyle w:val="Kop1"/>
        <w:rPr>
          <w:lang w:val="en-US"/>
        </w:rPr>
      </w:pPr>
      <w:bookmarkStart w:id="6" w:name="_Toc83802183"/>
      <w:r w:rsidRPr="00437682">
        <w:rPr>
          <w:lang w:val="en-US"/>
        </w:rPr>
        <w:t xml:space="preserve">Dashboard </w:t>
      </w:r>
      <w:r w:rsidR="00851728">
        <w:rPr>
          <w:lang w:val="en-US"/>
        </w:rPr>
        <w:t>Reviews</w:t>
      </w:r>
      <w:bookmarkEnd w:id="6"/>
    </w:p>
    <w:p w14:paraId="0287979D" w14:textId="09F455EE" w:rsidR="00D80302" w:rsidRDefault="00C867D0" w:rsidP="00D80302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If you are </w:t>
      </w:r>
      <w:r w:rsidR="00D80302">
        <w:rPr>
          <w:rFonts w:cs="Arial"/>
          <w:szCs w:val="20"/>
          <w:lang w:val="en-US"/>
        </w:rPr>
        <w:t>asked</w:t>
      </w:r>
      <w:r w:rsidR="00DC505A">
        <w:rPr>
          <w:rFonts w:cs="Arial"/>
          <w:szCs w:val="20"/>
          <w:lang w:val="en-US"/>
        </w:rPr>
        <w:t xml:space="preserve"> to</w:t>
      </w:r>
      <w:r w:rsidR="00D80302">
        <w:rPr>
          <w:rFonts w:cs="Arial"/>
          <w:szCs w:val="20"/>
          <w:lang w:val="en-US"/>
        </w:rPr>
        <w:t xml:space="preserve"> review an application or report </w:t>
      </w:r>
      <w:r w:rsidR="00DC505A">
        <w:rPr>
          <w:rFonts w:cs="Arial"/>
          <w:szCs w:val="20"/>
          <w:lang w:val="en-US"/>
        </w:rPr>
        <w:t xml:space="preserve">as an external reviewer (not as a committee reviewer) </w:t>
      </w:r>
      <w:r w:rsidR="00D80302">
        <w:rPr>
          <w:rFonts w:cs="Arial"/>
          <w:szCs w:val="20"/>
          <w:lang w:val="en-US"/>
        </w:rPr>
        <w:t xml:space="preserve">you will find all applications and projects where your name appears in this role on this page.  </w:t>
      </w:r>
    </w:p>
    <w:p w14:paraId="6C1E389D" w14:textId="77777777" w:rsidR="00030FB9" w:rsidRDefault="00030FB9" w:rsidP="00FF45BC">
      <w:pPr>
        <w:spacing w:after="0"/>
        <w:rPr>
          <w:rFonts w:cs="Arial"/>
          <w:szCs w:val="20"/>
          <w:lang w:val="en-US"/>
        </w:rPr>
      </w:pPr>
    </w:p>
    <w:p w14:paraId="15CC7B3F" w14:textId="44E6FA54" w:rsidR="00FF45BC" w:rsidRDefault="00FF45BC" w:rsidP="00FF45BC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First we ask you to do a Conflict of Interest Check. Furthermore there are listview for reviews in progress (requiring attention)</w:t>
      </w:r>
      <w:r w:rsidR="000B6E84">
        <w:rPr>
          <w:rFonts w:cs="Arial"/>
          <w:szCs w:val="20"/>
          <w:lang w:val="en-US"/>
        </w:rPr>
        <w:t xml:space="preserve"> and submitted</w:t>
      </w:r>
      <w:r>
        <w:rPr>
          <w:rFonts w:cs="Arial"/>
          <w:szCs w:val="20"/>
          <w:lang w:val="en-US"/>
        </w:rPr>
        <w:t xml:space="preserve"> reviews.</w:t>
      </w:r>
    </w:p>
    <w:p w14:paraId="59B70F89" w14:textId="77777777" w:rsidR="00030FB9" w:rsidRDefault="00030FB9" w:rsidP="00FF45BC">
      <w:pPr>
        <w:spacing w:after="0"/>
        <w:rPr>
          <w:rFonts w:cs="Arial"/>
          <w:szCs w:val="20"/>
          <w:lang w:val="en-GB"/>
        </w:rPr>
      </w:pPr>
    </w:p>
    <w:p w14:paraId="60A0E292" w14:textId="5E6EBF8B" w:rsidR="00FF45BC" w:rsidRPr="0069582E" w:rsidRDefault="00FF45BC" w:rsidP="00FF45BC">
      <w:pPr>
        <w:spacing w:after="0"/>
        <w:rPr>
          <w:rFonts w:cs="Arial"/>
          <w:szCs w:val="20"/>
          <w:lang w:val="en-GB"/>
        </w:rPr>
      </w:pPr>
      <w:r w:rsidRPr="0069582E">
        <w:rPr>
          <w:rFonts w:cs="Arial"/>
          <w:szCs w:val="20"/>
          <w:lang w:val="en-GB"/>
        </w:rPr>
        <w:t>If you click on one of the list views you can see in the column ‘Type’ which type of Review we request from you.</w:t>
      </w:r>
    </w:p>
    <w:p w14:paraId="329B5FBD" w14:textId="107985D2" w:rsidR="00C867D0" w:rsidRPr="00FF45BC" w:rsidRDefault="008B459C" w:rsidP="004C19A8">
      <w:pPr>
        <w:spacing w:after="0"/>
        <w:ind w:left="426"/>
        <w:rPr>
          <w:rFonts w:cs="Arial"/>
          <w:szCs w:val="20"/>
          <w:lang w:val="en-GB"/>
        </w:rPr>
      </w:pPr>
      <w:r>
        <w:rPr>
          <w:noProof/>
        </w:rPr>
        <w:drawing>
          <wp:inline distT="0" distB="0" distL="0" distR="0" wp14:anchorId="210F7F3D" wp14:editId="5B363C7B">
            <wp:extent cx="5831840" cy="2781935"/>
            <wp:effectExtent l="0" t="0" r="0" b="0"/>
            <wp:docPr id="19" name="Afbeelding 1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tekst&#10;&#10;Automatisch gegenereerde beschrijvi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00C8F" w14:textId="3763B042" w:rsidR="00FA476C" w:rsidRDefault="00851728" w:rsidP="00C81ED8">
      <w:pPr>
        <w:pStyle w:val="Kop1"/>
        <w:rPr>
          <w:lang w:val="en-US"/>
        </w:rPr>
      </w:pPr>
      <w:bookmarkStart w:id="7" w:name="_Toc83802184"/>
      <w:r w:rsidRPr="00437682">
        <w:rPr>
          <w:lang w:val="en-US"/>
        </w:rPr>
        <w:t xml:space="preserve">Dashboard </w:t>
      </w:r>
      <w:r w:rsidR="00FA476C">
        <w:rPr>
          <w:lang w:val="en-US"/>
        </w:rPr>
        <w:t>Reports Home</w:t>
      </w:r>
      <w:bookmarkEnd w:id="7"/>
    </w:p>
    <w:p w14:paraId="24D92AE5" w14:textId="7338EE22" w:rsidR="00DB1381" w:rsidRDefault="00DB1381" w:rsidP="00DB1381">
      <w:pPr>
        <w:spacing w:after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If you are an applicant you will</w:t>
      </w:r>
      <w:r w:rsidR="007B74C1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find your reports</w:t>
      </w:r>
      <w:r w:rsidR="00F414E8">
        <w:rPr>
          <w:rFonts w:cs="Arial"/>
          <w:szCs w:val="20"/>
          <w:lang w:val="en-US"/>
        </w:rPr>
        <w:t xml:space="preserve"> here</w:t>
      </w:r>
      <w:r>
        <w:rPr>
          <w:rFonts w:cs="Arial"/>
          <w:szCs w:val="20"/>
          <w:lang w:val="en-US"/>
        </w:rPr>
        <w:t>. Reports</w:t>
      </w:r>
      <w:r w:rsidR="00A75903">
        <w:rPr>
          <w:rFonts w:cs="Arial"/>
          <w:szCs w:val="20"/>
          <w:lang w:val="en-US"/>
        </w:rPr>
        <w:t xml:space="preserve"> which are soon </w:t>
      </w:r>
      <w:r w:rsidR="00E736A3">
        <w:rPr>
          <w:rFonts w:cs="Arial"/>
          <w:szCs w:val="20"/>
          <w:lang w:val="en-US"/>
        </w:rPr>
        <w:t>expected from you</w:t>
      </w:r>
      <w:r w:rsidR="007B74C1">
        <w:rPr>
          <w:rFonts w:cs="Arial"/>
          <w:szCs w:val="20"/>
          <w:lang w:val="en-US"/>
        </w:rPr>
        <w:t xml:space="preserve"> (pending)</w:t>
      </w:r>
      <w:r w:rsidR="00A75903">
        <w:rPr>
          <w:rFonts w:cs="Arial"/>
          <w:szCs w:val="20"/>
          <w:lang w:val="en-US"/>
        </w:rPr>
        <w:t xml:space="preserve">, reports </w:t>
      </w:r>
      <w:r w:rsidR="00C05F0C">
        <w:rPr>
          <w:rFonts w:cs="Arial"/>
          <w:szCs w:val="20"/>
          <w:lang w:val="en-US"/>
        </w:rPr>
        <w:t>not yet submitted or which need to be adjusted</w:t>
      </w:r>
      <w:r w:rsidR="00A75903">
        <w:rPr>
          <w:rFonts w:cs="Arial"/>
          <w:szCs w:val="20"/>
          <w:lang w:val="en-US"/>
        </w:rPr>
        <w:t xml:space="preserve"> (requiring attention), rebuttals given on reports, </w:t>
      </w:r>
      <w:r w:rsidR="00B27818">
        <w:rPr>
          <w:rFonts w:cs="Arial"/>
          <w:szCs w:val="20"/>
          <w:lang w:val="en-US"/>
        </w:rPr>
        <w:t>reports in progress, approved or rejected</w:t>
      </w:r>
      <w:r>
        <w:rPr>
          <w:rFonts w:cs="Arial"/>
          <w:szCs w:val="20"/>
          <w:lang w:val="en-US"/>
        </w:rPr>
        <w:t xml:space="preserve"> can be found here.</w:t>
      </w:r>
    </w:p>
    <w:p w14:paraId="433A6A02" w14:textId="77777777" w:rsidR="00ED20A4" w:rsidRDefault="00ED20A4" w:rsidP="00DB1381">
      <w:pPr>
        <w:spacing w:after="0"/>
        <w:rPr>
          <w:rFonts w:cs="Arial"/>
          <w:szCs w:val="20"/>
          <w:lang w:val="en-US"/>
        </w:rPr>
      </w:pPr>
    </w:p>
    <w:p w14:paraId="2360009F" w14:textId="5D69511B" w:rsidR="00977BF5" w:rsidRPr="0069582E" w:rsidRDefault="00977BF5" w:rsidP="00977BF5">
      <w:pPr>
        <w:spacing w:after="0"/>
        <w:rPr>
          <w:rFonts w:cs="Arial"/>
          <w:szCs w:val="20"/>
          <w:lang w:val="en-GB"/>
        </w:rPr>
      </w:pPr>
      <w:r w:rsidRPr="0069582E">
        <w:rPr>
          <w:rFonts w:cs="Arial"/>
          <w:szCs w:val="20"/>
          <w:lang w:val="en-GB"/>
        </w:rPr>
        <w:lastRenderedPageBreak/>
        <w:t>If you click on one of the list views you can see in the column</w:t>
      </w:r>
      <w:r w:rsidR="00AD3484">
        <w:rPr>
          <w:rFonts w:cs="Arial"/>
          <w:szCs w:val="20"/>
          <w:lang w:val="en-GB"/>
        </w:rPr>
        <w:t xml:space="preserve"> ‘Type’ what kind of report it is and in the column</w:t>
      </w:r>
      <w:r w:rsidRPr="0069582E">
        <w:rPr>
          <w:rFonts w:cs="Arial"/>
          <w:szCs w:val="20"/>
          <w:lang w:val="en-GB"/>
        </w:rPr>
        <w:t xml:space="preserve"> ‘</w:t>
      </w:r>
      <w:r>
        <w:rPr>
          <w:rFonts w:cs="Arial"/>
          <w:szCs w:val="20"/>
          <w:lang w:val="en-GB"/>
        </w:rPr>
        <w:t>Status</w:t>
      </w:r>
      <w:r w:rsidR="00AD3484">
        <w:rPr>
          <w:rFonts w:cs="Arial"/>
          <w:szCs w:val="20"/>
          <w:lang w:val="en-GB"/>
        </w:rPr>
        <w:t>’</w:t>
      </w:r>
      <w:r w:rsidRPr="0069582E">
        <w:rPr>
          <w:rFonts w:cs="Arial"/>
          <w:szCs w:val="20"/>
          <w:lang w:val="en-GB"/>
        </w:rPr>
        <w:t xml:space="preserve"> wh</w:t>
      </w:r>
      <w:r>
        <w:rPr>
          <w:rFonts w:cs="Arial"/>
          <w:szCs w:val="20"/>
          <w:lang w:val="en-GB"/>
        </w:rPr>
        <w:t>at the status of a report is</w:t>
      </w:r>
      <w:r w:rsidRPr="0069582E">
        <w:rPr>
          <w:rFonts w:cs="Arial"/>
          <w:szCs w:val="20"/>
          <w:lang w:val="en-GB"/>
        </w:rPr>
        <w:t>.</w:t>
      </w:r>
    </w:p>
    <w:p w14:paraId="227BE870" w14:textId="0349E5ED" w:rsidR="00851728" w:rsidRPr="00977BF5" w:rsidRDefault="00876626" w:rsidP="004C19A8">
      <w:pPr>
        <w:spacing w:after="0"/>
        <w:ind w:left="426"/>
        <w:rPr>
          <w:rFonts w:cs="Arial"/>
          <w:szCs w:val="20"/>
          <w:lang w:val="en-GB"/>
        </w:rPr>
      </w:pPr>
      <w:r>
        <w:rPr>
          <w:noProof/>
        </w:rPr>
        <w:drawing>
          <wp:inline distT="0" distB="0" distL="0" distR="0" wp14:anchorId="450662F4" wp14:editId="7A97A972">
            <wp:extent cx="5831840" cy="276669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28" w:rsidRPr="00977BF5" w:rsidSect="00027CB8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2268" w:right="1361" w:bottom="1418" w:left="1361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3A71" w14:textId="77777777" w:rsidR="00BE71D2" w:rsidRDefault="00BE71D2">
      <w:r>
        <w:separator/>
      </w:r>
    </w:p>
  </w:endnote>
  <w:endnote w:type="continuationSeparator" w:id="0">
    <w:p w14:paraId="4246A7C6" w14:textId="77777777" w:rsidR="00BE71D2" w:rsidRDefault="00BE71D2">
      <w:r>
        <w:continuationSeparator/>
      </w:r>
    </w:p>
  </w:endnote>
  <w:endnote w:type="continuationNotice" w:id="1">
    <w:p w14:paraId="176EEC9A" w14:textId="77777777" w:rsidR="00BE71D2" w:rsidRDefault="00BE7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0AD" w14:textId="77777777" w:rsidR="0091541D" w:rsidRDefault="0091541D" w:rsidP="00735C4D"/>
  <w:p w14:paraId="272290BD" w14:textId="77777777" w:rsidR="0091541D" w:rsidRDefault="0091541D" w:rsidP="00735C4D"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7A95" w14:textId="77777777" w:rsidR="0091541D" w:rsidRDefault="0091541D" w:rsidP="00B0021F">
    <w:pPr>
      <w:pStyle w:val="Voettekst"/>
    </w:pPr>
  </w:p>
  <w:p w14:paraId="2CC16333" w14:textId="77777777" w:rsidR="0091541D" w:rsidRDefault="00446E0B" w:rsidP="00B0021F">
    <w:pPr>
      <w:pStyle w:val="Voettekst"/>
    </w:pPr>
    <w:fldSimple w:instr=" DocProperty &quot;Auteurinitialen&quot; ">
      <w:r w:rsidR="00F20DED">
        <w:t>SvW</w:t>
      </w:r>
    </w:fldSimple>
    <w:r w:rsidR="0091541D">
      <w:fldChar w:fldCharType="begin"/>
    </w:r>
    <w:r w:rsidR="0091541D">
      <w:instrText xml:space="preserve"> IF </w:instrText>
    </w:r>
    <w:fldSimple w:instr=" DocProperty &quot;Auteurinitialen&quot; ">
      <w:r w:rsidR="00F20DED">
        <w:instrText>SvW</w:instrText>
      </w:r>
    </w:fldSimple>
    <w:r w:rsidR="0091541D">
      <w:instrText xml:space="preserve"> &lt;&gt; "" " / " ""</w:instrText>
    </w:r>
    <w:r w:rsidR="0091541D">
      <w:fldChar w:fldCharType="separate"/>
    </w:r>
    <w:r w:rsidR="00F20DED">
      <w:rPr>
        <w:noProof/>
      </w:rPr>
      <w:t xml:space="preserve"> / </w:t>
    </w:r>
    <w:r w:rsidR="0091541D">
      <w:fldChar w:fldCharType="end"/>
    </w:r>
    <w:r w:rsidR="0091541D">
      <w:rPr>
        <w:noProof/>
      </w:rPr>
      <w:fldChar w:fldCharType="begin"/>
    </w:r>
    <w:r w:rsidR="0091541D">
      <w:rPr>
        <w:noProof/>
      </w:rPr>
      <w:instrText xml:space="preserve"> FILENAME  \p  \* MERGEFORMAT </w:instrText>
    </w:r>
    <w:r w:rsidR="0091541D">
      <w:rPr>
        <w:noProof/>
      </w:rPr>
      <w:fldChar w:fldCharType="separate"/>
    </w:r>
    <w:r w:rsidR="00F20DED">
      <w:rPr>
        <w:noProof/>
      </w:rPr>
      <w:t>Document1</w:t>
    </w:r>
    <w:r w:rsidR="0091541D">
      <w:rPr>
        <w:noProof/>
      </w:rPr>
      <w:fldChar w:fldCharType="end"/>
    </w:r>
  </w:p>
  <w:p w14:paraId="12075BEE" w14:textId="77777777" w:rsidR="0091541D" w:rsidRDefault="0091541D" w:rsidP="00B0021F">
    <w:pPr>
      <w:pStyle w:val="Voettekst"/>
    </w:pPr>
  </w:p>
  <w:p w14:paraId="3F5E84BA" w14:textId="77777777" w:rsidR="0091541D" w:rsidRDefault="0091541D" w:rsidP="00B0021F">
    <w:pPr>
      <w:pStyle w:val="Voetteks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D5D5" w14:textId="77777777" w:rsidR="00BE71D2" w:rsidRDefault="00BE71D2">
      <w:r>
        <w:separator/>
      </w:r>
    </w:p>
  </w:footnote>
  <w:footnote w:type="continuationSeparator" w:id="0">
    <w:p w14:paraId="7E1EE602" w14:textId="77777777" w:rsidR="00BE71D2" w:rsidRDefault="00BE71D2">
      <w:r>
        <w:continuationSeparator/>
      </w:r>
    </w:p>
  </w:footnote>
  <w:footnote w:type="continuationNotice" w:id="1">
    <w:p w14:paraId="58C5298D" w14:textId="77777777" w:rsidR="00BE71D2" w:rsidRDefault="00BE71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B51D" w14:textId="77777777" w:rsidR="0091541D" w:rsidRPr="00F245BE" w:rsidRDefault="0091541D" w:rsidP="002E2631">
    <w:r>
      <w:rPr>
        <w:noProof/>
      </w:rPr>
      <w:drawing>
        <wp:anchor distT="0" distB="0" distL="114300" distR="114300" simplePos="0" relativeHeight="251658241" behindDoc="0" locked="0" layoutInCell="1" allowOverlap="1" wp14:anchorId="3914E4BB" wp14:editId="7197B558">
          <wp:simplePos x="0" y="0"/>
          <wp:positionH relativeFrom="page">
            <wp:posOffset>864235</wp:posOffset>
          </wp:positionH>
          <wp:positionV relativeFrom="page">
            <wp:posOffset>449580</wp:posOffset>
          </wp:positionV>
          <wp:extent cx="1875600" cy="561600"/>
          <wp:effectExtent l="0" t="0" r="0" b="0"/>
          <wp:wrapNone/>
          <wp:docPr id="2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ogo_Main" descr="Logo Hartstichting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BC9" w14:textId="77777777" w:rsidR="0091541D" w:rsidRPr="00F245BE" w:rsidRDefault="0091541D" w:rsidP="00F245BE">
    <w:r>
      <w:rPr>
        <w:noProof/>
      </w:rPr>
      <w:drawing>
        <wp:anchor distT="0" distB="0" distL="114300" distR="114300" simplePos="0" relativeHeight="251658240" behindDoc="0" locked="0" layoutInCell="1" allowOverlap="1" wp14:anchorId="6414E1E2" wp14:editId="102A911E">
          <wp:simplePos x="0" y="0"/>
          <wp:positionH relativeFrom="page">
            <wp:posOffset>655200</wp:posOffset>
          </wp:positionH>
          <wp:positionV relativeFrom="page">
            <wp:posOffset>280670</wp:posOffset>
          </wp:positionV>
          <wp:extent cx="1875600" cy="561600"/>
          <wp:effectExtent l="0" t="0" r="0" b="0"/>
          <wp:wrapNone/>
          <wp:docPr id="1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ogo_Main" descr="Logo Hartstichting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22"/>
    <w:multiLevelType w:val="hybridMultilevel"/>
    <w:tmpl w:val="C532BB5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CD24E5"/>
    <w:multiLevelType w:val="hybridMultilevel"/>
    <w:tmpl w:val="55922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714"/>
    <w:multiLevelType w:val="hybridMultilevel"/>
    <w:tmpl w:val="9FB8BE48"/>
    <w:lvl w:ilvl="0" w:tplc="C3400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E0607"/>
    <w:multiLevelType w:val="hybridMultilevel"/>
    <w:tmpl w:val="CC3CB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667479"/>
    <w:multiLevelType w:val="hybridMultilevel"/>
    <w:tmpl w:val="16E47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5586"/>
    <w:multiLevelType w:val="multilevel"/>
    <w:tmpl w:val="C82E2A00"/>
    <w:numStyleLink w:val="HSAgendapunt"/>
  </w:abstractNum>
  <w:abstractNum w:abstractNumId="6" w15:restartNumberingAfterBreak="0">
    <w:nsid w:val="36E37024"/>
    <w:multiLevelType w:val="multilevel"/>
    <w:tmpl w:val="C82E2A00"/>
    <w:styleLink w:val="HSAgendapunt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255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255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275"/>
        </w:tabs>
        <w:ind w:left="1275" w:hanging="255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255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1785"/>
        </w:tabs>
        <w:ind w:left="1785" w:hanging="255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2040"/>
        </w:tabs>
        <w:ind w:left="2040" w:hanging="255"/>
      </w:pPr>
      <w:rPr>
        <w:rFonts w:hint="default"/>
        <w:color w:val="auto"/>
      </w:rPr>
    </w:lvl>
    <w:lvl w:ilvl="8">
      <w:start w:val="1"/>
      <w:numFmt w:val="decimal"/>
      <w:lvlText w:val="%9."/>
      <w:lvlJc w:val="left"/>
      <w:pPr>
        <w:tabs>
          <w:tab w:val="num" w:pos="2295"/>
        </w:tabs>
        <w:ind w:left="2295" w:hanging="255"/>
      </w:pPr>
      <w:rPr>
        <w:rFonts w:hint="default"/>
        <w:color w:val="auto"/>
      </w:rPr>
    </w:lvl>
  </w:abstractNum>
  <w:abstractNum w:abstractNumId="7" w15:restartNumberingAfterBreak="0">
    <w:nsid w:val="4C6B6B71"/>
    <w:multiLevelType w:val="hybridMultilevel"/>
    <w:tmpl w:val="480EB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852F81"/>
    <w:multiLevelType w:val="hybridMultilevel"/>
    <w:tmpl w:val="366C1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AF413A"/>
    <w:multiLevelType w:val="hybridMultilevel"/>
    <w:tmpl w:val="A19208E8"/>
    <w:lvl w:ilvl="0" w:tplc="2A16F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32C2"/>
    <w:multiLevelType w:val="hybridMultilevel"/>
    <w:tmpl w:val="F4168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73D12"/>
    <w:multiLevelType w:val="multilevel"/>
    <w:tmpl w:val="C82E2A00"/>
    <w:numStyleLink w:val="HSAgendapunt"/>
  </w:abstractNum>
  <w:abstractNum w:abstractNumId="12" w15:restartNumberingAfterBreak="0">
    <w:nsid w:val="76167F98"/>
    <w:multiLevelType w:val="multilevel"/>
    <w:tmpl w:val="C82E2A00"/>
    <w:numStyleLink w:val="HSAgendapunt"/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D"/>
    <w:rsid w:val="000237E6"/>
    <w:rsid w:val="00027CB8"/>
    <w:rsid w:val="00030FB9"/>
    <w:rsid w:val="00031268"/>
    <w:rsid w:val="00061842"/>
    <w:rsid w:val="00063A25"/>
    <w:rsid w:val="000675AB"/>
    <w:rsid w:val="0007302C"/>
    <w:rsid w:val="00076D60"/>
    <w:rsid w:val="00082AAE"/>
    <w:rsid w:val="00093735"/>
    <w:rsid w:val="000A1483"/>
    <w:rsid w:val="000B12AE"/>
    <w:rsid w:val="000B6E84"/>
    <w:rsid w:val="000D2066"/>
    <w:rsid w:val="000D3E3A"/>
    <w:rsid w:val="000E1203"/>
    <w:rsid w:val="000E512F"/>
    <w:rsid w:val="0010477C"/>
    <w:rsid w:val="00106614"/>
    <w:rsid w:val="0011386C"/>
    <w:rsid w:val="00114736"/>
    <w:rsid w:val="00116892"/>
    <w:rsid w:val="00121268"/>
    <w:rsid w:val="00132246"/>
    <w:rsid w:val="00137754"/>
    <w:rsid w:val="0014497F"/>
    <w:rsid w:val="001739E2"/>
    <w:rsid w:val="00175614"/>
    <w:rsid w:val="00180857"/>
    <w:rsid w:val="001A0F2C"/>
    <w:rsid w:val="001A5B79"/>
    <w:rsid w:val="001B404F"/>
    <w:rsid w:val="001C6746"/>
    <w:rsid w:val="001C6ACE"/>
    <w:rsid w:val="001E0D3B"/>
    <w:rsid w:val="001E3F31"/>
    <w:rsid w:val="001E6EC8"/>
    <w:rsid w:val="001F7980"/>
    <w:rsid w:val="0020059B"/>
    <w:rsid w:val="002031A4"/>
    <w:rsid w:val="002146FA"/>
    <w:rsid w:val="00221BC5"/>
    <w:rsid w:val="00222D46"/>
    <w:rsid w:val="0022313F"/>
    <w:rsid w:val="002329BB"/>
    <w:rsid w:val="00246697"/>
    <w:rsid w:val="00260E90"/>
    <w:rsid w:val="00261B46"/>
    <w:rsid w:val="00263F42"/>
    <w:rsid w:val="0027470A"/>
    <w:rsid w:val="00277452"/>
    <w:rsid w:val="00281E56"/>
    <w:rsid w:val="00284FFC"/>
    <w:rsid w:val="002861A8"/>
    <w:rsid w:val="00290429"/>
    <w:rsid w:val="002A39BB"/>
    <w:rsid w:val="002B060A"/>
    <w:rsid w:val="002B31A6"/>
    <w:rsid w:val="002B6BB3"/>
    <w:rsid w:val="002C1741"/>
    <w:rsid w:val="002C19D5"/>
    <w:rsid w:val="002D1D0D"/>
    <w:rsid w:val="002D3E7F"/>
    <w:rsid w:val="002E05EA"/>
    <w:rsid w:val="002E2631"/>
    <w:rsid w:val="00317334"/>
    <w:rsid w:val="003305FF"/>
    <w:rsid w:val="00336431"/>
    <w:rsid w:val="003605BF"/>
    <w:rsid w:val="00362F25"/>
    <w:rsid w:val="00363AE1"/>
    <w:rsid w:val="003642E4"/>
    <w:rsid w:val="00364F18"/>
    <w:rsid w:val="0037451E"/>
    <w:rsid w:val="00386184"/>
    <w:rsid w:val="00386B84"/>
    <w:rsid w:val="0038733B"/>
    <w:rsid w:val="0039585E"/>
    <w:rsid w:val="003A0F7D"/>
    <w:rsid w:val="003B16F4"/>
    <w:rsid w:val="003D186A"/>
    <w:rsid w:val="003D363E"/>
    <w:rsid w:val="003D3FAD"/>
    <w:rsid w:val="003E0747"/>
    <w:rsid w:val="003E779B"/>
    <w:rsid w:val="003E7CE8"/>
    <w:rsid w:val="00404833"/>
    <w:rsid w:val="00404EA9"/>
    <w:rsid w:val="00412B66"/>
    <w:rsid w:val="00421E59"/>
    <w:rsid w:val="00422E74"/>
    <w:rsid w:val="00424D9B"/>
    <w:rsid w:val="00431153"/>
    <w:rsid w:val="00437682"/>
    <w:rsid w:val="00446E0B"/>
    <w:rsid w:val="00452F20"/>
    <w:rsid w:val="004750F1"/>
    <w:rsid w:val="004847DE"/>
    <w:rsid w:val="00495076"/>
    <w:rsid w:val="0049647E"/>
    <w:rsid w:val="004978D7"/>
    <w:rsid w:val="004A1B47"/>
    <w:rsid w:val="004B0FA6"/>
    <w:rsid w:val="004B6846"/>
    <w:rsid w:val="004C19A8"/>
    <w:rsid w:val="004C5641"/>
    <w:rsid w:val="004C7761"/>
    <w:rsid w:val="004D0F1F"/>
    <w:rsid w:val="004F5841"/>
    <w:rsid w:val="0050502C"/>
    <w:rsid w:val="005061F0"/>
    <w:rsid w:val="00510D73"/>
    <w:rsid w:val="0052317C"/>
    <w:rsid w:val="005238DE"/>
    <w:rsid w:val="00525C3C"/>
    <w:rsid w:val="0052769F"/>
    <w:rsid w:val="00533904"/>
    <w:rsid w:val="00536F3B"/>
    <w:rsid w:val="00540D7A"/>
    <w:rsid w:val="005454BF"/>
    <w:rsid w:val="00554726"/>
    <w:rsid w:val="00576612"/>
    <w:rsid w:val="00583C6D"/>
    <w:rsid w:val="005868A2"/>
    <w:rsid w:val="005910AC"/>
    <w:rsid w:val="005935BA"/>
    <w:rsid w:val="005A686B"/>
    <w:rsid w:val="005B6E13"/>
    <w:rsid w:val="005C3BC6"/>
    <w:rsid w:val="005C780F"/>
    <w:rsid w:val="005D0116"/>
    <w:rsid w:val="005F0BE2"/>
    <w:rsid w:val="005F6B20"/>
    <w:rsid w:val="00610DE3"/>
    <w:rsid w:val="00625CFA"/>
    <w:rsid w:val="00630E33"/>
    <w:rsid w:val="006329DD"/>
    <w:rsid w:val="006478F8"/>
    <w:rsid w:val="006560E7"/>
    <w:rsid w:val="006664CD"/>
    <w:rsid w:val="006676A7"/>
    <w:rsid w:val="00686052"/>
    <w:rsid w:val="0069582E"/>
    <w:rsid w:val="00695BF8"/>
    <w:rsid w:val="006A201C"/>
    <w:rsid w:val="006A2456"/>
    <w:rsid w:val="006A2D27"/>
    <w:rsid w:val="006A5E75"/>
    <w:rsid w:val="006A7CA4"/>
    <w:rsid w:val="006B7E61"/>
    <w:rsid w:val="006C110B"/>
    <w:rsid w:val="006C2D55"/>
    <w:rsid w:val="006C7CFA"/>
    <w:rsid w:val="006D50FB"/>
    <w:rsid w:val="006E289D"/>
    <w:rsid w:val="006F5C76"/>
    <w:rsid w:val="0070684F"/>
    <w:rsid w:val="00711FE1"/>
    <w:rsid w:val="00713766"/>
    <w:rsid w:val="00715B93"/>
    <w:rsid w:val="00715D50"/>
    <w:rsid w:val="00716D2C"/>
    <w:rsid w:val="007222A6"/>
    <w:rsid w:val="0072433A"/>
    <w:rsid w:val="00725FED"/>
    <w:rsid w:val="007270A4"/>
    <w:rsid w:val="00730559"/>
    <w:rsid w:val="00735A69"/>
    <w:rsid w:val="00735C4D"/>
    <w:rsid w:val="0074496A"/>
    <w:rsid w:val="007568DC"/>
    <w:rsid w:val="007634F4"/>
    <w:rsid w:val="00767DDB"/>
    <w:rsid w:val="00772F6C"/>
    <w:rsid w:val="007815C3"/>
    <w:rsid w:val="00794B26"/>
    <w:rsid w:val="00795F4F"/>
    <w:rsid w:val="00797D56"/>
    <w:rsid w:val="007A6650"/>
    <w:rsid w:val="007A6D53"/>
    <w:rsid w:val="007B74C1"/>
    <w:rsid w:val="007D2770"/>
    <w:rsid w:val="007D3223"/>
    <w:rsid w:val="007D334D"/>
    <w:rsid w:val="007E1E9B"/>
    <w:rsid w:val="007E2CE8"/>
    <w:rsid w:val="007F0788"/>
    <w:rsid w:val="007F23CB"/>
    <w:rsid w:val="007F28CF"/>
    <w:rsid w:val="00820174"/>
    <w:rsid w:val="00820DF8"/>
    <w:rsid w:val="00821274"/>
    <w:rsid w:val="0082174C"/>
    <w:rsid w:val="00851728"/>
    <w:rsid w:val="00851BE5"/>
    <w:rsid w:val="0085232A"/>
    <w:rsid w:val="00857663"/>
    <w:rsid w:val="00860D78"/>
    <w:rsid w:val="00861797"/>
    <w:rsid w:val="0086450E"/>
    <w:rsid w:val="0086765F"/>
    <w:rsid w:val="00876626"/>
    <w:rsid w:val="00876F52"/>
    <w:rsid w:val="00881573"/>
    <w:rsid w:val="00881BC1"/>
    <w:rsid w:val="0089014B"/>
    <w:rsid w:val="00891C04"/>
    <w:rsid w:val="00891CB8"/>
    <w:rsid w:val="008B459C"/>
    <w:rsid w:val="008C2FBD"/>
    <w:rsid w:val="008C3184"/>
    <w:rsid w:val="008C4762"/>
    <w:rsid w:val="008D4AA2"/>
    <w:rsid w:val="0090002E"/>
    <w:rsid w:val="0091142D"/>
    <w:rsid w:val="0091311C"/>
    <w:rsid w:val="0091541D"/>
    <w:rsid w:val="00923A23"/>
    <w:rsid w:val="00935FA9"/>
    <w:rsid w:val="0094705D"/>
    <w:rsid w:val="00957AAB"/>
    <w:rsid w:val="00960469"/>
    <w:rsid w:val="0097487F"/>
    <w:rsid w:val="00977BF5"/>
    <w:rsid w:val="00982FDB"/>
    <w:rsid w:val="00985C09"/>
    <w:rsid w:val="009902F4"/>
    <w:rsid w:val="00990D13"/>
    <w:rsid w:val="00990F37"/>
    <w:rsid w:val="00995966"/>
    <w:rsid w:val="009970E4"/>
    <w:rsid w:val="009B448A"/>
    <w:rsid w:val="009C156B"/>
    <w:rsid w:val="009D56A4"/>
    <w:rsid w:val="009D6743"/>
    <w:rsid w:val="009D7DB0"/>
    <w:rsid w:val="009E068C"/>
    <w:rsid w:val="009F1DA1"/>
    <w:rsid w:val="00A13BE5"/>
    <w:rsid w:val="00A201E4"/>
    <w:rsid w:val="00A33F8C"/>
    <w:rsid w:val="00A34F1F"/>
    <w:rsid w:val="00A5686B"/>
    <w:rsid w:val="00A64A05"/>
    <w:rsid w:val="00A71E6A"/>
    <w:rsid w:val="00A72981"/>
    <w:rsid w:val="00A75903"/>
    <w:rsid w:val="00A810CC"/>
    <w:rsid w:val="00A83753"/>
    <w:rsid w:val="00A933B3"/>
    <w:rsid w:val="00A94D35"/>
    <w:rsid w:val="00AA5DA8"/>
    <w:rsid w:val="00AA5F34"/>
    <w:rsid w:val="00AA639F"/>
    <w:rsid w:val="00AA642B"/>
    <w:rsid w:val="00AB425F"/>
    <w:rsid w:val="00AC63C9"/>
    <w:rsid w:val="00AC7291"/>
    <w:rsid w:val="00AD3484"/>
    <w:rsid w:val="00AD3C1D"/>
    <w:rsid w:val="00AD4632"/>
    <w:rsid w:val="00AD4F7D"/>
    <w:rsid w:val="00B00039"/>
    <w:rsid w:val="00B0021F"/>
    <w:rsid w:val="00B05E14"/>
    <w:rsid w:val="00B05F24"/>
    <w:rsid w:val="00B068D5"/>
    <w:rsid w:val="00B13D88"/>
    <w:rsid w:val="00B21166"/>
    <w:rsid w:val="00B27818"/>
    <w:rsid w:val="00B3340A"/>
    <w:rsid w:val="00B33440"/>
    <w:rsid w:val="00B413F1"/>
    <w:rsid w:val="00B53E6E"/>
    <w:rsid w:val="00B550C9"/>
    <w:rsid w:val="00B553BF"/>
    <w:rsid w:val="00B64E87"/>
    <w:rsid w:val="00B709FE"/>
    <w:rsid w:val="00B773E2"/>
    <w:rsid w:val="00B82609"/>
    <w:rsid w:val="00B931F3"/>
    <w:rsid w:val="00B963FA"/>
    <w:rsid w:val="00B97A09"/>
    <w:rsid w:val="00BA3D47"/>
    <w:rsid w:val="00BA5857"/>
    <w:rsid w:val="00BB0C43"/>
    <w:rsid w:val="00BB120B"/>
    <w:rsid w:val="00BD600F"/>
    <w:rsid w:val="00BD70E8"/>
    <w:rsid w:val="00BE1C21"/>
    <w:rsid w:val="00BE236C"/>
    <w:rsid w:val="00BE6056"/>
    <w:rsid w:val="00BE71D2"/>
    <w:rsid w:val="00BF150C"/>
    <w:rsid w:val="00BF2210"/>
    <w:rsid w:val="00BF4709"/>
    <w:rsid w:val="00C0049B"/>
    <w:rsid w:val="00C0256A"/>
    <w:rsid w:val="00C031EE"/>
    <w:rsid w:val="00C05F0C"/>
    <w:rsid w:val="00C0684E"/>
    <w:rsid w:val="00C13D68"/>
    <w:rsid w:val="00C22434"/>
    <w:rsid w:val="00C22A42"/>
    <w:rsid w:val="00C267D9"/>
    <w:rsid w:val="00C31B6D"/>
    <w:rsid w:val="00C353B3"/>
    <w:rsid w:val="00C4739D"/>
    <w:rsid w:val="00C4767E"/>
    <w:rsid w:val="00C605E0"/>
    <w:rsid w:val="00C70DEF"/>
    <w:rsid w:val="00C71B9F"/>
    <w:rsid w:val="00C7427C"/>
    <w:rsid w:val="00C81ED8"/>
    <w:rsid w:val="00C86661"/>
    <w:rsid w:val="00C867D0"/>
    <w:rsid w:val="00C928C3"/>
    <w:rsid w:val="00C9383D"/>
    <w:rsid w:val="00C96561"/>
    <w:rsid w:val="00CA659F"/>
    <w:rsid w:val="00CA7466"/>
    <w:rsid w:val="00CC44FF"/>
    <w:rsid w:val="00CC4AD4"/>
    <w:rsid w:val="00CC4EF3"/>
    <w:rsid w:val="00CD12E1"/>
    <w:rsid w:val="00CE39A0"/>
    <w:rsid w:val="00CE6C84"/>
    <w:rsid w:val="00D01F6C"/>
    <w:rsid w:val="00D13D4F"/>
    <w:rsid w:val="00D220D0"/>
    <w:rsid w:val="00D3073C"/>
    <w:rsid w:val="00D30FBF"/>
    <w:rsid w:val="00D3236A"/>
    <w:rsid w:val="00D34A8B"/>
    <w:rsid w:val="00D35E0C"/>
    <w:rsid w:val="00D36F54"/>
    <w:rsid w:val="00D370C0"/>
    <w:rsid w:val="00D37245"/>
    <w:rsid w:val="00D44A9D"/>
    <w:rsid w:val="00D44F9B"/>
    <w:rsid w:val="00D45B7D"/>
    <w:rsid w:val="00D5033C"/>
    <w:rsid w:val="00D552C5"/>
    <w:rsid w:val="00D739D5"/>
    <w:rsid w:val="00D80302"/>
    <w:rsid w:val="00D90FFE"/>
    <w:rsid w:val="00D92B31"/>
    <w:rsid w:val="00D964B2"/>
    <w:rsid w:val="00D9763A"/>
    <w:rsid w:val="00DA0587"/>
    <w:rsid w:val="00DA4C02"/>
    <w:rsid w:val="00DB06BA"/>
    <w:rsid w:val="00DB1381"/>
    <w:rsid w:val="00DB5E60"/>
    <w:rsid w:val="00DC0B76"/>
    <w:rsid w:val="00DC1427"/>
    <w:rsid w:val="00DC1FC6"/>
    <w:rsid w:val="00DC505A"/>
    <w:rsid w:val="00DC7C36"/>
    <w:rsid w:val="00DD6C95"/>
    <w:rsid w:val="00DE1973"/>
    <w:rsid w:val="00DE1B49"/>
    <w:rsid w:val="00DF395D"/>
    <w:rsid w:val="00E055E0"/>
    <w:rsid w:val="00E06B26"/>
    <w:rsid w:val="00E117B6"/>
    <w:rsid w:val="00E11FDB"/>
    <w:rsid w:val="00E26CE5"/>
    <w:rsid w:val="00E30566"/>
    <w:rsid w:val="00E3370C"/>
    <w:rsid w:val="00E363AC"/>
    <w:rsid w:val="00E46813"/>
    <w:rsid w:val="00E53BE7"/>
    <w:rsid w:val="00E67384"/>
    <w:rsid w:val="00E71586"/>
    <w:rsid w:val="00E736A3"/>
    <w:rsid w:val="00E9363F"/>
    <w:rsid w:val="00E94218"/>
    <w:rsid w:val="00EA5323"/>
    <w:rsid w:val="00EB535A"/>
    <w:rsid w:val="00EC6010"/>
    <w:rsid w:val="00EC613D"/>
    <w:rsid w:val="00EC6556"/>
    <w:rsid w:val="00ED04CF"/>
    <w:rsid w:val="00ED12AE"/>
    <w:rsid w:val="00ED20A4"/>
    <w:rsid w:val="00ED52A3"/>
    <w:rsid w:val="00EE213F"/>
    <w:rsid w:val="00EE5329"/>
    <w:rsid w:val="00EF6E49"/>
    <w:rsid w:val="00F06D87"/>
    <w:rsid w:val="00F07572"/>
    <w:rsid w:val="00F14566"/>
    <w:rsid w:val="00F153AF"/>
    <w:rsid w:val="00F15E92"/>
    <w:rsid w:val="00F20DED"/>
    <w:rsid w:val="00F245BE"/>
    <w:rsid w:val="00F245C9"/>
    <w:rsid w:val="00F37953"/>
    <w:rsid w:val="00F414E8"/>
    <w:rsid w:val="00F432CC"/>
    <w:rsid w:val="00F50E9C"/>
    <w:rsid w:val="00F552F4"/>
    <w:rsid w:val="00F647D7"/>
    <w:rsid w:val="00F767E0"/>
    <w:rsid w:val="00F77553"/>
    <w:rsid w:val="00F94D80"/>
    <w:rsid w:val="00FA06CD"/>
    <w:rsid w:val="00FA476C"/>
    <w:rsid w:val="00FA7094"/>
    <w:rsid w:val="00FC3ADE"/>
    <w:rsid w:val="00FD1521"/>
    <w:rsid w:val="00FD30BB"/>
    <w:rsid w:val="00FD621F"/>
    <w:rsid w:val="00FE0C18"/>
    <w:rsid w:val="00FF45BC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AD1FC"/>
  <w15:docId w15:val="{14B2ED58-2F90-4A73-BB4B-64F04E3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1ED8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C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A8A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DocumentNaam">
    <w:name w:val="HS_DocumentNaam"/>
    <w:basedOn w:val="Standaard"/>
    <w:rsid w:val="00B53E6E"/>
    <w:rPr>
      <w:b/>
      <w:sz w:val="21"/>
    </w:rPr>
  </w:style>
  <w:style w:type="numbering" w:customStyle="1" w:styleId="HSAgendapunt">
    <w:name w:val="HS_Agendapunt"/>
    <w:basedOn w:val="Geenlijst"/>
    <w:rsid w:val="006F5C76"/>
    <w:pPr>
      <w:numPr>
        <w:numId w:val="1"/>
      </w:numPr>
    </w:pPr>
  </w:style>
  <w:style w:type="paragraph" w:styleId="Koptekst">
    <w:name w:val="header"/>
    <w:basedOn w:val="Standaard"/>
    <w:rsid w:val="00363AE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0021F"/>
    <w:pPr>
      <w:tabs>
        <w:tab w:val="center" w:pos="4536"/>
        <w:tab w:val="right" w:pos="9072"/>
      </w:tabs>
    </w:pPr>
    <w:rPr>
      <w:sz w:val="15"/>
    </w:rPr>
  </w:style>
  <w:style w:type="table" w:styleId="Tabelraster">
    <w:name w:val="Table Grid"/>
    <w:basedOn w:val="Standaardtabel"/>
    <w:rsid w:val="00363AE1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DocumentKop">
    <w:name w:val="HS_DocumentKop"/>
    <w:basedOn w:val="Standaard"/>
    <w:rsid w:val="00BF4709"/>
    <w:rPr>
      <w:i/>
    </w:rPr>
  </w:style>
  <w:style w:type="character" w:styleId="Hyperlink">
    <w:name w:val="Hyperlink"/>
    <w:basedOn w:val="Standaardalinea-lettertype"/>
    <w:uiPriority w:val="99"/>
    <w:rsid w:val="00B963FA"/>
    <w:rPr>
      <w:color w:val="0000FF"/>
      <w:u w:val="single"/>
    </w:rPr>
  </w:style>
  <w:style w:type="paragraph" w:customStyle="1" w:styleId="HS1pt">
    <w:name w:val="HS_1pt"/>
    <w:basedOn w:val="Standaard"/>
    <w:rsid w:val="00F245BE"/>
    <w:pPr>
      <w:spacing w:line="14" w:lineRule="exact"/>
    </w:pPr>
    <w:rPr>
      <w:sz w:val="2"/>
    </w:rPr>
  </w:style>
  <w:style w:type="paragraph" w:styleId="Titel">
    <w:name w:val="Title"/>
    <w:basedOn w:val="Standaard"/>
    <w:next w:val="Standaard"/>
    <w:link w:val="TitelChar"/>
    <w:qFormat/>
    <w:rsid w:val="00B0021F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rsid w:val="00B0021F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Lijstalinea">
    <w:name w:val="List Paragraph"/>
    <w:basedOn w:val="Standaard"/>
    <w:uiPriority w:val="34"/>
    <w:qFormat/>
    <w:rsid w:val="00F20DE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A201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96046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96046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0469"/>
    <w:rPr>
      <w:rFonts w:ascii="Arial" w:eastAsiaTheme="minorHAnsi" w:hAnsi="Arial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604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60469"/>
    <w:rPr>
      <w:rFonts w:ascii="Arial" w:eastAsiaTheme="minorHAnsi" w:hAnsi="Arial" w:cstheme="minorBidi"/>
      <w:b/>
      <w:bCs/>
      <w:lang w:eastAsia="en-US"/>
    </w:rPr>
  </w:style>
  <w:style w:type="character" w:customStyle="1" w:styleId="Kop1Char">
    <w:name w:val="Kop 1 Char"/>
    <w:basedOn w:val="Standaardalinea-lettertype"/>
    <w:link w:val="Kop1"/>
    <w:rsid w:val="00CC4EF3"/>
    <w:rPr>
      <w:rFonts w:asciiTheme="majorHAnsi" w:eastAsiaTheme="majorEastAsia" w:hAnsiTheme="majorHAnsi" w:cstheme="majorBidi"/>
      <w:color w:val="008A8A" w:themeColor="accent1" w:themeShade="BF"/>
      <w:sz w:val="3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478F8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478F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Hartstichting 2019">
      <a:dk1>
        <a:srgbClr val="333333"/>
      </a:dk1>
      <a:lt1>
        <a:sysClr val="window" lastClr="FFFFFF"/>
      </a:lt1>
      <a:dk2>
        <a:srgbClr val="CCCCCC"/>
      </a:dk2>
      <a:lt2>
        <a:srgbClr val="FFFFFF"/>
      </a:lt2>
      <a:accent1>
        <a:srgbClr val="00B9B9"/>
      </a:accent1>
      <a:accent2>
        <a:srgbClr val="55D2D2"/>
      </a:accent2>
      <a:accent3>
        <a:srgbClr val="92E1E1"/>
      </a:accent3>
      <a:accent4>
        <a:srgbClr val="EDFAFA"/>
      </a:accent4>
      <a:accent5>
        <a:srgbClr val="B21A1E"/>
      </a:accent5>
      <a:accent6>
        <a:srgbClr val="FFB400"/>
      </a:accent6>
      <a:hlink>
        <a:srgbClr val="E30820"/>
      </a:hlink>
      <a:folHlink>
        <a:srgbClr val="E308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84F86E393E545B750100A5F6D6133" ma:contentTypeVersion="13" ma:contentTypeDescription="Een nieuw document maken." ma:contentTypeScope="" ma:versionID="659da7fd3ad981b53a287ee4d65af99b">
  <xsd:schema xmlns:xsd="http://www.w3.org/2001/XMLSchema" xmlns:xs="http://www.w3.org/2001/XMLSchema" xmlns:p="http://schemas.microsoft.com/office/2006/metadata/properties" xmlns:ns2="831ae583-1ff9-4229-a5ee-f0f066a1d06f" xmlns:ns3="7e2ee949-90b6-44ca-98e4-6229af19f8ad" targetNamespace="http://schemas.microsoft.com/office/2006/metadata/properties" ma:root="true" ma:fieldsID="9fc9012d158f43ce23becff32a068660" ns2:_="" ns3:_="">
    <xsd:import namespace="831ae583-1ff9-4229-a5ee-f0f066a1d06f"/>
    <xsd:import namespace="7e2ee949-90b6-44ca-98e4-6229af19f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ae583-1ff9-4229-a5ee-f0f066a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e949-90b6-44ca-98e4-6229af19f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FDC0-F6FF-4D6A-A07F-12A957908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C264E-38FF-48F6-95F1-10F20128C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ae583-1ff9-4229-a5ee-f0f066a1d06f"/>
    <ds:schemaRef ds:uri="7e2ee949-90b6-44ca-98e4-6229af19f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56776-BEF2-45C7-8FC7-AA2702FE9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D6D19-151C-4B53-861F-236C1558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695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&lt;Toezendadres&gt;</vt:lpstr>
    </vt:vector>
  </TitlesOfParts>
  <Company>Nederlandse Hartstichting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van Welie</dc:creator>
  <cp:lastModifiedBy>Els van Dort</cp:lastModifiedBy>
  <cp:revision>15</cp:revision>
  <cp:lastPrinted>2011-04-28T10:07:00Z</cp:lastPrinted>
  <dcterms:created xsi:type="dcterms:W3CDTF">2021-09-29T07:54:00Z</dcterms:created>
  <dcterms:modified xsi:type="dcterms:W3CDTF">2021-11-22T15:52:00Z</dcterms:modified>
  <cp:category>Verslag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initialen">
    <vt:lpwstr>SvW</vt:lpwstr>
  </property>
  <property fmtid="{D5CDD505-2E9C-101B-9397-08002B2CF9AE}" pid="3" name="ContentTypeId">
    <vt:lpwstr>0x01010024D84F86E393E545B750100A5F6D6133</vt:lpwstr>
  </property>
  <property fmtid="{D5CDD505-2E9C-101B-9397-08002B2CF9AE}" pid="4" name="Order">
    <vt:r8>17248600</vt:r8>
  </property>
</Properties>
</file>